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5805F" w14:textId="77777777" w:rsidR="00817B0D" w:rsidRPr="00E01B2F" w:rsidRDefault="00744A46" w:rsidP="00220905">
      <w:pPr>
        <w:snapToGrid w:val="0"/>
        <w:jc w:val="center"/>
        <w:rPr>
          <w:rFonts w:ascii="標楷體" w:eastAsia="標楷體" w:hAnsi="標楷體"/>
          <w:sz w:val="36"/>
        </w:rPr>
      </w:pPr>
      <w:r w:rsidRPr="00E01B2F">
        <w:rPr>
          <w:rFonts w:ascii="標楷體" w:eastAsia="標楷體" w:hAnsi="標楷體" w:hint="eastAsia"/>
          <w:sz w:val="36"/>
          <w:szCs w:val="36"/>
          <w:lang w:eastAsia="zh-HK"/>
        </w:rPr>
        <w:t>○○○○○○○○</w:t>
      </w:r>
      <w:r w:rsidR="00025758" w:rsidRPr="00E01B2F">
        <w:rPr>
          <w:rFonts w:ascii="標楷體" w:eastAsia="標楷體" w:hAnsi="標楷體" w:hint="eastAsia"/>
          <w:sz w:val="36"/>
          <w:szCs w:val="36"/>
          <w:lang w:eastAsia="zh-HK"/>
        </w:rPr>
        <w:t>○○</w:t>
      </w:r>
      <w:r w:rsidRPr="00E01B2F">
        <w:rPr>
          <w:rFonts w:ascii="標楷體" w:eastAsia="標楷體" w:hAnsi="標楷體" w:hint="eastAsia"/>
          <w:sz w:val="36"/>
        </w:rPr>
        <w:t>教室冷氣設備裝設採購案</w:t>
      </w:r>
    </w:p>
    <w:p w14:paraId="658AC57B" w14:textId="77777777" w:rsidR="006A2926" w:rsidRPr="00E01B2F" w:rsidRDefault="00220905" w:rsidP="00220905">
      <w:pPr>
        <w:snapToGrid w:val="0"/>
        <w:jc w:val="center"/>
        <w:rPr>
          <w:rFonts w:ascii="標楷體" w:eastAsia="標楷體" w:hAnsi="標楷體"/>
          <w:sz w:val="36"/>
        </w:rPr>
      </w:pPr>
      <w:r w:rsidRPr="00E01B2F">
        <w:rPr>
          <w:rFonts w:ascii="標楷體" w:eastAsia="標楷體" w:hAnsi="標楷體" w:hint="eastAsia"/>
          <w:sz w:val="36"/>
        </w:rPr>
        <w:t>採購規格及施工規範</w:t>
      </w:r>
      <w:r w:rsidR="00A67E0E" w:rsidRPr="00E01B2F">
        <w:rPr>
          <w:rFonts w:ascii="標楷體" w:eastAsia="標楷體" w:hAnsi="標楷體" w:hint="eastAsia"/>
          <w:sz w:val="36"/>
        </w:rPr>
        <w:t>(草案)</w:t>
      </w:r>
    </w:p>
    <w:p w14:paraId="17C6DB06" w14:textId="0629886A" w:rsidR="0088797A" w:rsidRPr="00E01B2F" w:rsidRDefault="00814677" w:rsidP="002F4D3D">
      <w:pPr>
        <w:jc w:val="right"/>
        <w:rPr>
          <w:rFonts w:ascii="標楷體" w:eastAsia="標楷體" w:hAnsi="標楷體" w:cs="新細明體"/>
          <w:b/>
        </w:rPr>
      </w:pPr>
      <w:r w:rsidRPr="00E01B2F">
        <w:rPr>
          <w:rFonts w:ascii="標楷體" w:eastAsia="標楷體" w:hAnsi="標楷體"/>
          <w:b/>
        </w:rPr>
        <w:t>109</w:t>
      </w:r>
      <w:r w:rsidR="00CF2FFC" w:rsidRPr="00E01B2F">
        <w:rPr>
          <w:rFonts w:ascii="標楷體" w:eastAsia="標楷體" w:hAnsi="標楷體" w:hint="eastAsia"/>
          <w:b/>
        </w:rPr>
        <w:t>.9</w:t>
      </w:r>
      <w:r w:rsidR="00F646F0" w:rsidRPr="00E01B2F">
        <w:rPr>
          <w:rFonts w:ascii="標楷體" w:eastAsia="標楷體" w:hAnsi="標楷體" w:hint="eastAsia"/>
          <w:b/>
        </w:rPr>
        <w:t>.</w:t>
      </w:r>
      <w:r w:rsidR="00B83203" w:rsidRPr="00E01B2F">
        <w:rPr>
          <w:rFonts w:ascii="標楷體" w:eastAsia="標楷體" w:hAnsi="標楷體" w:hint="eastAsia"/>
          <w:b/>
        </w:rPr>
        <w:t>1</w:t>
      </w:r>
      <w:r w:rsidR="00E01B2F">
        <w:rPr>
          <w:rFonts w:ascii="標楷體" w:eastAsia="標楷體" w:hAnsi="標楷體"/>
          <w:b/>
        </w:rPr>
        <w:t>9</w:t>
      </w:r>
      <w:r w:rsidR="004F3C29" w:rsidRPr="00E01B2F">
        <w:rPr>
          <w:rFonts w:eastAsia="標楷體" w:hint="eastAsia"/>
          <w:b/>
        </w:rPr>
        <w:t>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5"/>
        <w:gridCol w:w="1541"/>
        <w:gridCol w:w="8160"/>
      </w:tblGrid>
      <w:tr w:rsidR="00E01B2F" w:rsidRPr="00E01B2F" w14:paraId="1381A27B" w14:textId="77777777" w:rsidTr="00483409">
        <w:trPr>
          <w:trHeight w:val="446"/>
        </w:trPr>
        <w:tc>
          <w:tcPr>
            <w:tcW w:w="755" w:type="dxa"/>
            <w:vMerge w:val="restart"/>
            <w:shd w:val="clear" w:color="auto" w:fill="auto"/>
            <w:noWrap/>
            <w:vAlign w:val="center"/>
            <w:hideMark/>
          </w:tcPr>
          <w:p w14:paraId="42CD38C4" w14:textId="77777777" w:rsidR="00EF0FE9" w:rsidRPr="00E01B2F" w:rsidRDefault="00EF0FE9" w:rsidP="007F2A46">
            <w:pPr>
              <w:widowControl/>
              <w:jc w:val="center"/>
              <w:rPr>
                <w:rFonts w:ascii="標楷體" w:eastAsia="標楷體" w:hAnsi="標楷體" w:cs="新細明體"/>
                <w:b/>
                <w:bCs/>
                <w:kern w:val="0"/>
                <w:szCs w:val="24"/>
              </w:rPr>
            </w:pPr>
            <w:r w:rsidRPr="00E01B2F">
              <w:rPr>
                <w:rFonts w:ascii="標楷體" w:eastAsia="標楷體" w:hAnsi="標楷體" w:cs="新細明體" w:hint="eastAsia"/>
                <w:b/>
                <w:bCs/>
                <w:kern w:val="0"/>
                <w:szCs w:val="24"/>
              </w:rPr>
              <w:t>冷氣規格</w:t>
            </w:r>
          </w:p>
        </w:tc>
        <w:tc>
          <w:tcPr>
            <w:tcW w:w="1541" w:type="dxa"/>
            <w:shd w:val="clear" w:color="auto" w:fill="auto"/>
            <w:noWrap/>
            <w:vAlign w:val="center"/>
          </w:tcPr>
          <w:p w14:paraId="56078AE6" w14:textId="77777777" w:rsidR="00EF0FE9" w:rsidRPr="00E01B2F" w:rsidRDefault="00483409" w:rsidP="007F2A46">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電源規格</w:t>
            </w:r>
          </w:p>
        </w:tc>
        <w:tc>
          <w:tcPr>
            <w:tcW w:w="8160" w:type="dxa"/>
            <w:shd w:val="clear" w:color="auto" w:fill="auto"/>
            <w:noWrap/>
            <w:vAlign w:val="center"/>
          </w:tcPr>
          <w:p w14:paraId="7A686F45" w14:textId="77777777" w:rsidR="00EF0FE9" w:rsidRPr="00E01B2F" w:rsidRDefault="00483409" w:rsidP="00483409">
            <w:pPr>
              <w:widowControl/>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 xml:space="preserve">220V AC/60 Hz </w:t>
            </w:r>
            <w:r w:rsidRPr="00E01B2F">
              <w:rPr>
                <w:rFonts w:ascii="Times New Roman" w:eastAsia="標楷體" w:hAnsi="Times New Roman" w:cs="Times New Roman"/>
                <w:kern w:val="0"/>
                <w:szCs w:val="24"/>
              </w:rPr>
              <w:t>單相交流電</w:t>
            </w:r>
          </w:p>
        </w:tc>
      </w:tr>
      <w:tr w:rsidR="00E01B2F" w:rsidRPr="00E01B2F" w14:paraId="5EFC9FA2" w14:textId="77777777" w:rsidTr="00DB5FA8">
        <w:trPr>
          <w:trHeight w:val="446"/>
        </w:trPr>
        <w:tc>
          <w:tcPr>
            <w:tcW w:w="755" w:type="dxa"/>
            <w:vMerge/>
            <w:shd w:val="clear" w:color="auto" w:fill="auto"/>
            <w:noWrap/>
            <w:vAlign w:val="center"/>
          </w:tcPr>
          <w:p w14:paraId="6F42F843"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tcPr>
          <w:p w14:paraId="773B094A"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額定冷氣能力(</w:t>
            </w:r>
            <w:r w:rsidRPr="00E01B2F">
              <w:rPr>
                <w:rFonts w:ascii="Times New Roman" w:eastAsia="標楷體" w:hAnsi="Times New Roman" w:cs="Times New Roman"/>
                <w:kern w:val="0"/>
                <w:szCs w:val="24"/>
              </w:rPr>
              <w:t>kW</w:t>
            </w:r>
            <w:r w:rsidRPr="00E01B2F">
              <w:rPr>
                <w:rFonts w:ascii="標楷體" w:eastAsia="標楷體" w:hAnsi="標楷體" w:cs="新細明體" w:hint="eastAsia"/>
                <w:kern w:val="0"/>
                <w:szCs w:val="24"/>
              </w:rPr>
              <w:t>)</w:t>
            </w:r>
          </w:p>
        </w:tc>
        <w:tc>
          <w:tcPr>
            <w:tcW w:w="8160" w:type="dxa"/>
            <w:shd w:val="clear" w:color="auto" w:fill="auto"/>
            <w:noWrap/>
            <w:vAlign w:val="center"/>
          </w:tcPr>
          <w:p w14:paraId="2EE04BE7" w14:textId="77777777" w:rsidR="00483409" w:rsidRPr="00E01B2F" w:rsidRDefault="00483409" w:rsidP="00483409">
            <w:pPr>
              <w:pStyle w:val="a3"/>
              <w:widowControl/>
              <w:numPr>
                <w:ilvl w:val="0"/>
                <w:numId w:val="20"/>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普通教室採用</w:t>
            </w:r>
            <w:r w:rsidRPr="00E01B2F">
              <w:rPr>
                <w:rFonts w:ascii="Times New Roman" w:eastAsia="標楷體" w:hAnsi="Times New Roman" w:cs="Times New Roman"/>
                <w:kern w:val="0"/>
                <w:szCs w:val="24"/>
              </w:rPr>
              <w:t>2</w:t>
            </w:r>
            <w:r w:rsidRPr="00E01B2F">
              <w:rPr>
                <w:rFonts w:ascii="Times New Roman" w:eastAsia="標楷體" w:hAnsi="Times New Roman" w:cs="Times New Roman"/>
                <w:kern w:val="0"/>
                <w:szCs w:val="24"/>
              </w:rPr>
              <w:t>台</w:t>
            </w:r>
            <w:r w:rsidRPr="00E01B2F">
              <w:rPr>
                <w:rFonts w:ascii="Times New Roman" w:eastAsia="標楷體" w:hAnsi="Times New Roman" w:cs="Times New Roman"/>
                <w:kern w:val="0"/>
                <w:szCs w:val="24"/>
              </w:rPr>
              <w:t>7.0</w:t>
            </w:r>
            <w:r w:rsidRPr="00E01B2F">
              <w:rPr>
                <w:rFonts w:ascii="Times New Roman" w:eastAsia="標楷體" w:hAnsi="Times New Roman" w:cs="Times New Roman" w:hint="eastAsia"/>
                <w:kern w:val="0"/>
                <w:szCs w:val="24"/>
              </w:rPr>
              <w:t xml:space="preserve"> </w:t>
            </w:r>
            <w:r w:rsidRPr="00E01B2F">
              <w:rPr>
                <w:rFonts w:ascii="Times New Roman" w:eastAsia="標楷體" w:hAnsi="Times New Roman" w:cs="Times New Roman"/>
                <w:kern w:val="0"/>
                <w:szCs w:val="24"/>
              </w:rPr>
              <w:t>kW</w:t>
            </w:r>
            <w:r w:rsidRPr="00E01B2F">
              <w:rPr>
                <w:rFonts w:ascii="Times New Roman" w:eastAsia="標楷體" w:hAnsi="Times New Roman" w:cs="Times New Roman"/>
                <w:kern w:val="0"/>
                <w:szCs w:val="24"/>
              </w:rPr>
              <w:t>以上主機</w:t>
            </w:r>
          </w:p>
          <w:p w14:paraId="6DCCA5AC" w14:textId="77777777" w:rsidR="00483409" w:rsidRPr="00E01B2F" w:rsidRDefault="00483409" w:rsidP="00483409">
            <w:pPr>
              <w:pStyle w:val="a3"/>
              <w:widowControl/>
              <w:numPr>
                <w:ilvl w:val="0"/>
                <w:numId w:val="20"/>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西曬教室採用</w:t>
            </w:r>
            <w:r w:rsidRPr="00E01B2F">
              <w:rPr>
                <w:rFonts w:ascii="Times New Roman" w:eastAsia="標楷體" w:hAnsi="Times New Roman" w:cs="Times New Roman"/>
                <w:kern w:val="0"/>
                <w:szCs w:val="24"/>
              </w:rPr>
              <w:t>2</w:t>
            </w:r>
            <w:r w:rsidRPr="00E01B2F">
              <w:rPr>
                <w:rFonts w:ascii="Times New Roman" w:eastAsia="標楷體" w:hAnsi="Times New Roman" w:cs="Times New Roman"/>
                <w:kern w:val="0"/>
                <w:szCs w:val="24"/>
              </w:rPr>
              <w:t>台</w:t>
            </w:r>
            <w:r w:rsidRPr="00E01B2F">
              <w:rPr>
                <w:rFonts w:ascii="Times New Roman" w:eastAsia="標楷體" w:hAnsi="Times New Roman" w:cs="Times New Roman"/>
                <w:kern w:val="0"/>
                <w:szCs w:val="24"/>
              </w:rPr>
              <w:t>8.0</w:t>
            </w:r>
            <w:r w:rsidRPr="00E01B2F">
              <w:rPr>
                <w:rFonts w:ascii="Times New Roman" w:eastAsia="標楷體" w:hAnsi="Times New Roman" w:cs="Times New Roman" w:hint="eastAsia"/>
                <w:kern w:val="0"/>
                <w:szCs w:val="24"/>
              </w:rPr>
              <w:t xml:space="preserve"> </w:t>
            </w:r>
            <w:r w:rsidRPr="00E01B2F">
              <w:rPr>
                <w:rFonts w:ascii="Times New Roman" w:eastAsia="標楷體" w:hAnsi="Times New Roman" w:cs="Times New Roman"/>
                <w:kern w:val="0"/>
                <w:szCs w:val="24"/>
              </w:rPr>
              <w:t>kW</w:t>
            </w:r>
            <w:r w:rsidRPr="00E01B2F">
              <w:rPr>
                <w:rFonts w:ascii="Times New Roman" w:eastAsia="標楷體" w:hAnsi="Times New Roman" w:cs="Times New Roman"/>
                <w:kern w:val="0"/>
                <w:szCs w:val="24"/>
              </w:rPr>
              <w:t>以上主機</w:t>
            </w:r>
          </w:p>
        </w:tc>
      </w:tr>
      <w:tr w:rsidR="00E01B2F" w:rsidRPr="00E01B2F" w14:paraId="32DF0CB7" w14:textId="77777777" w:rsidTr="00DB5FA8">
        <w:trPr>
          <w:trHeight w:val="853"/>
        </w:trPr>
        <w:tc>
          <w:tcPr>
            <w:tcW w:w="755" w:type="dxa"/>
            <w:vMerge/>
            <w:shd w:val="clear" w:color="auto" w:fill="auto"/>
            <w:vAlign w:val="center"/>
            <w:hideMark/>
          </w:tcPr>
          <w:p w14:paraId="1C84F646"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hideMark/>
          </w:tcPr>
          <w:p w14:paraId="33E8AEE7"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能源效率分級標準</w:t>
            </w:r>
          </w:p>
        </w:tc>
        <w:tc>
          <w:tcPr>
            <w:tcW w:w="8160" w:type="dxa"/>
            <w:shd w:val="clear" w:color="auto" w:fill="auto"/>
            <w:vAlign w:val="center"/>
            <w:hideMark/>
          </w:tcPr>
          <w:p w14:paraId="008A94BC" w14:textId="77777777" w:rsidR="00483409" w:rsidRPr="00E01B2F" w:rsidRDefault="00483409" w:rsidP="00483409">
            <w:pPr>
              <w:pStyle w:val="a3"/>
              <w:widowControl/>
              <w:numPr>
                <w:ilvl w:val="0"/>
                <w:numId w:val="19"/>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檢附經濟部核發之能源效率分級標示，能源效率須為</w:t>
            </w:r>
            <w:r w:rsidRPr="00E01B2F">
              <w:rPr>
                <w:rFonts w:ascii="Times New Roman" w:eastAsia="標楷體" w:hAnsi="Times New Roman" w:cs="Times New Roman"/>
                <w:kern w:val="0"/>
                <w:szCs w:val="24"/>
              </w:rPr>
              <w:t>1</w:t>
            </w:r>
            <w:r w:rsidRPr="00E01B2F">
              <w:rPr>
                <w:rFonts w:ascii="Times New Roman" w:eastAsia="標楷體" w:hAnsi="Times New Roman" w:cs="Times New Roman"/>
                <w:kern w:val="0"/>
                <w:szCs w:val="24"/>
              </w:rPr>
              <w:t>級</w:t>
            </w:r>
          </w:p>
          <w:p w14:paraId="5F78A857" w14:textId="77777777" w:rsidR="00483409" w:rsidRPr="00E01B2F" w:rsidRDefault="00483409" w:rsidP="00483409">
            <w:pPr>
              <w:pStyle w:val="a3"/>
              <w:widowControl/>
              <w:numPr>
                <w:ilvl w:val="0"/>
                <w:numId w:val="19"/>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檢附有效之經濟部標準檢驗局核發「商品驗證登錄證書」或「商品型式認可證書」</w:t>
            </w:r>
            <w:r w:rsidRPr="00E01B2F">
              <w:rPr>
                <w:rFonts w:ascii="Times New Roman" w:eastAsia="標楷體" w:hAnsi="Times New Roman" w:cs="Times New Roman"/>
                <w:kern w:val="0"/>
                <w:szCs w:val="24"/>
              </w:rPr>
              <w:t>(</w:t>
            </w:r>
            <w:r w:rsidRPr="00E01B2F">
              <w:rPr>
                <w:rFonts w:ascii="Times New Roman" w:eastAsia="標楷體" w:hAnsi="Times New Roman" w:cs="Times New Roman"/>
                <w:kern w:val="0"/>
                <w:szCs w:val="24"/>
              </w:rPr>
              <w:t>均需明列冷氣機之型號</w:t>
            </w:r>
            <w:r w:rsidRPr="00E01B2F">
              <w:rPr>
                <w:rFonts w:ascii="Times New Roman" w:eastAsia="標楷體" w:hAnsi="Times New Roman" w:cs="Times New Roman"/>
                <w:kern w:val="0"/>
                <w:szCs w:val="24"/>
              </w:rPr>
              <w:t>)</w:t>
            </w:r>
          </w:p>
        </w:tc>
      </w:tr>
      <w:tr w:rsidR="00E01B2F" w:rsidRPr="00E01B2F" w14:paraId="2B9C7E74" w14:textId="77777777" w:rsidTr="00DB5FA8">
        <w:trPr>
          <w:trHeight w:val="371"/>
        </w:trPr>
        <w:tc>
          <w:tcPr>
            <w:tcW w:w="755" w:type="dxa"/>
            <w:vMerge/>
            <w:shd w:val="clear" w:color="auto" w:fill="auto"/>
            <w:vAlign w:val="center"/>
          </w:tcPr>
          <w:p w14:paraId="31F79821"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tcPr>
          <w:p w14:paraId="0294070E"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標章需求</w:t>
            </w:r>
          </w:p>
        </w:tc>
        <w:tc>
          <w:tcPr>
            <w:tcW w:w="8160" w:type="dxa"/>
            <w:shd w:val="clear" w:color="auto" w:fill="auto"/>
            <w:vAlign w:val="center"/>
          </w:tcPr>
          <w:p w14:paraId="03DF4821" w14:textId="77777777" w:rsidR="00483409" w:rsidRPr="00E01B2F" w:rsidRDefault="00483409" w:rsidP="00483409">
            <w:pPr>
              <w:pStyle w:val="a3"/>
              <w:widowControl/>
              <w:numPr>
                <w:ilvl w:val="0"/>
                <w:numId w:val="36"/>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hint="eastAsia"/>
                <w:kern w:val="0"/>
                <w:szCs w:val="24"/>
              </w:rPr>
              <w:t>屬</w:t>
            </w:r>
            <w:r w:rsidRPr="00E01B2F">
              <w:rPr>
                <w:rFonts w:ascii="Times New Roman" w:eastAsia="標楷體" w:hAnsi="Times New Roman" w:cs="Times New Roman"/>
                <w:kern w:val="0"/>
                <w:szCs w:val="24"/>
              </w:rPr>
              <w:t>不適用條約協定</w:t>
            </w:r>
            <w:r w:rsidRPr="00E01B2F">
              <w:rPr>
                <w:rFonts w:ascii="Times New Roman" w:eastAsia="標楷體" w:hAnsi="Times New Roman" w:cs="Times New Roman"/>
                <w:kern w:val="0"/>
                <w:szCs w:val="24"/>
              </w:rPr>
              <w:t>(</w:t>
            </w:r>
            <w:r w:rsidRPr="00E01B2F">
              <w:rPr>
                <w:rFonts w:ascii="Times New Roman" w:eastAsia="標楷體" w:hAnsi="Times New Roman" w:cs="Times New Roman"/>
                <w:kern w:val="0"/>
                <w:szCs w:val="24"/>
              </w:rPr>
              <w:t>例如</w:t>
            </w:r>
            <w:r w:rsidRPr="00E01B2F">
              <w:rPr>
                <w:rFonts w:ascii="Times New Roman" w:eastAsia="標楷體" w:hAnsi="Times New Roman" w:cs="Times New Roman"/>
                <w:kern w:val="0"/>
                <w:szCs w:val="24"/>
              </w:rPr>
              <w:t>GPA)</w:t>
            </w:r>
            <w:r w:rsidRPr="00E01B2F">
              <w:rPr>
                <w:rFonts w:ascii="Times New Roman" w:eastAsia="標楷體" w:hAnsi="Times New Roman" w:cs="Times New Roman"/>
                <w:kern w:val="0"/>
                <w:szCs w:val="24"/>
              </w:rPr>
              <w:t>之採購，廠商交付產品須具有</w:t>
            </w:r>
            <w:r w:rsidRPr="00E01B2F">
              <w:rPr>
                <w:rFonts w:ascii="Times New Roman" w:eastAsia="標楷體" w:hAnsi="Times New Roman" w:cs="Times New Roman"/>
                <w:kern w:val="0"/>
                <w:szCs w:val="24"/>
              </w:rPr>
              <w:t>MIT</w:t>
            </w:r>
            <w:r w:rsidRPr="00E01B2F">
              <w:rPr>
                <w:rFonts w:ascii="Times New Roman" w:eastAsia="標楷體" w:hAnsi="Times New Roman" w:cs="Times New Roman"/>
                <w:kern w:val="0"/>
                <w:szCs w:val="24"/>
              </w:rPr>
              <w:t>微笑標章</w:t>
            </w:r>
            <w:r w:rsidRPr="00E01B2F">
              <w:rPr>
                <w:rFonts w:ascii="Times New Roman" w:eastAsia="標楷體" w:hAnsi="Times New Roman" w:cs="Times New Roman" w:hint="eastAsia"/>
                <w:kern w:val="0"/>
                <w:szCs w:val="24"/>
              </w:rPr>
              <w:t>；屬</w:t>
            </w:r>
            <w:r w:rsidRPr="00E01B2F">
              <w:rPr>
                <w:rFonts w:ascii="Times New Roman" w:eastAsia="標楷體" w:hAnsi="Times New Roman" w:cs="Times New Roman"/>
                <w:kern w:val="0"/>
                <w:szCs w:val="24"/>
              </w:rPr>
              <w:t>適用條約協定之採購，廠商交付我國產品者，該產品須具有</w:t>
            </w:r>
            <w:r w:rsidRPr="00E01B2F">
              <w:rPr>
                <w:rFonts w:ascii="Times New Roman" w:eastAsia="標楷體" w:hAnsi="Times New Roman" w:cs="Times New Roman"/>
                <w:kern w:val="0"/>
                <w:szCs w:val="24"/>
              </w:rPr>
              <w:t>MIT</w:t>
            </w:r>
            <w:r w:rsidRPr="00E01B2F">
              <w:rPr>
                <w:rFonts w:ascii="Times New Roman" w:eastAsia="標楷體" w:hAnsi="Times New Roman" w:cs="Times New Roman"/>
                <w:kern w:val="0"/>
                <w:szCs w:val="24"/>
              </w:rPr>
              <w:t>微笑標章</w:t>
            </w:r>
          </w:p>
          <w:p w14:paraId="27DEDBA1" w14:textId="77777777" w:rsidR="00483409" w:rsidRPr="00E01B2F" w:rsidRDefault="00483409" w:rsidP="00B83203">
            <w:pPr>
              <w:pStyle w:val="a3"/>
              <w:widowControl/>
              <w:numPr>
                <w:ilvl w:val="0"/>
                <w:numId w:val="36"/>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hint="eastAsia"/>
                <w:kern w:val="0"/>
                <w:szCs w:val="24"/>
              </w:rPr>
              <w:t>依前點須具有</w:t>
            </w:r>
            <w:r w:rsidRPr="00E01B2F">
              <w:rPr>
                <w:rFonts w:ascii="Times New Roman" w:eastAsia="標楷體" w:hAnsi="Times New Roman" w:cs="Times New Roman" w:hint="eastAsia"/>
                <w:kern w:val="0"/>
                <w:szCs w:val="24"/>
              </w:rPr>
              <w:t>MIT</w:t>
            </w:r>
            <w:r w:rsidRPr="00E01B2F">
              <w:rPr>
                <w:rFonts w:ascii="Times New Roman" w:eastAsia="標楷體" w:hAnsi="Times New Roman" w:cs="Times New Roman" w:hint="eastAsia"/>
                <w:kern w:val="0"/>
                <w:szCs w:val="24"/>
              </w:rPr>
              <w:t>微笑標章者，</w:t>
            </w:r>
            <w:r w:rsidRPr="00E01B2F">
              <w:rPr>
                <w:rFonts w:ascii="Times New Roman" w:eastAsia="標楷體" w:hAnsi="Times New Roman" w:cs="Times New Roman"/>
                <w:kern w:val="0"/>
                <w:szCs w:val="24"/>
              </w:rPr>
              <w:t>檢附</w:t>
            </w:r>
            <w:r w:rsidRPr="00E01B2F">
              <w:rPr>
                <w:rFonts w:ascii="Times New Roman" w:eastAsia="標楷體" w:hAnsi="Times New Roman" w:cs="Times New Roman"/>
                <w:kern w:val="0"/>
                <w:szCs w:val="24"/>
              </w:rPr>
              <w:t>MIT</w:t>
            </w:r>
            <w:r w:rsidRPr="00E01B2F">
              <w:rPr>
                <w:rFonts w:ascii="Times New Roman" w:eastAsia="標楷體" w:hAnsi="Times New Roman" w:cs="Times New Roman"/>
                <w:kern w:val="0"/>
                <w:szCs w:val="24"/>
              </w:rPr>
              <w:t>微笑標章證書</w:t>
            </w:r>
          </w:p>
        </w:tc>
      </w:tr>
      <w:tr w:rsidR="00E01B2F" w:rsidRPr="00E01B2F" w14:paraId="195CAAD7" w14:textId="77777777" w:rsidTr="00DB5FA8">
        <w:trPr>
          <w:trHeight w:val="58"/>
        </w:trPr>
        <w:tc>
          <w:tcPr>
            <w:tcW w:w="755" w:type="dxa"/>
            <w:vMerge/>
            <w:shd w:val="clear" w:color="auto" w:fill="auto"/>
            <w:vAlign w:val="center"/>
            <w:hideMark/>
          </w:tcPr>
          <w:p w14:paraId="2DAC03F7"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hideMark/>
          </w:tcPr>
          <w:p w14:paraId="3B20F86E"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機型</w:t>
            </w:r>
          </w:p>
        </w:tc>
        <w:tc>
          <w:tcPr>
            <w:tcW w:w="8160" w:type="dxa"/>
            <w:shd w:val="clear" w:color="auto" w:fill="auto"/>
            <w:noWrap/>
            <w:vAlign w:val="center"/>
            <w:hideMark/>
          </w:tcPr>
          <w:p w14:paraId="7AE7600C" w14:textId="77777777" w:rsidR="00483409" w:rsidRPr="00E01B2F" w:rsidRDefault="00483409" w:rsidP="00483409">
            <w:pPr>
              <w:widowControl/>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變頻</w:t>
            </w:r>
            <w:r w:rsidRPr="00E01B2F">
              <w:rPr>
                <w:rFonts w:ascii="Times New Roman" w:eastAsia="標楷體" w:hAnsi="Times New Roman" w:cs="Times New Roman" w:hint="eastAsia"/>
                <w:kern w:val="0"/>
                <w:szCs w:val="24"/>
              </w:rPr>
              <w:t>(</w:t>
            </w:r>
            <w:r w:rsidR="0090102D" w:rsidRPr="00E01B2F">
              <w:rPr>
                <w:rFonts w:ascii="Times New Roman" w:eastAsia="標楷體" w:hAnsi="Times New Roman" w:cs="Times New Roman" w:hint="eastAsia"/>
                <w:kern w:val="0"/>
                <w:szCs w:val="24"/>
              </w:rPr>
              <w:t>符合</w:t>
            </w:r>
            <w:r w:rsidRPr="00E01B2F">
              <w:rPr>
                <w:rFonts w:ascii="Times New Roman" w:eastAsia="標楷體" w:hAnsi="Times New Roman" w:cs="Times New Roman" w:hint="eastAsia"/>
                <w:kern w:val="0"/>
                <w:szCs w:val="24"/>
              </w:rPr>
              <w:t>CNS 3615</w:t>
            </w:r>
            <w:r w:rsidR="0090102D" w:rsidRPr="00E01B2F">
              <w:rPr>
                <w:rFonts w:ascii="Times New Roman" w:eastAsia="標楷體" w:hAnsi="Times New Roman" w:cs="Times New Roman" w:hint="eastAsia"/>
                <w:kern w:val="0"/>
                <w:szCs w:val="24"/>
              </w:rPr>
              <w:t>冷媒循環量為變容量者</w:t>
            </w:r>
            <w:r w:rsidRPr="00E01B2F">
              <w:rPr>
                <w:rFonts w:ascii="Times New Roman" w:eastAsia="標楷體" w:hAnsi="Times New Roman" w:cs="Times New Roman" w:hint="eastAsia"/>
                <w:kern w:val="0"/>
                <w:szCs w:val="24"/>
              </w:rPr>
              <w:t>)</w:t>
            </w:r>
            <w:r w:rsidRPr="00E01B2F">
              <w:rPr>
                <w:rFonts w:ascii="Times New Roman" w:eastAsia="標楷體" w:hAnsi="Times New Roman" w:cs="Times New Roman"/>
                <w:kern w:val="0"/>
                <w:szCs w:val="24"/>
              </w:rPr>
              <w:t>一對一分離式冷氣機</w:t>
            </w:r>
          </w:p>
        </w:tc>
      </w:tr>
      <w:tr w:rsidR="00E01B2F" w:rsidRPr="00E01B2F" w14:paraId="5FF7C6C6" w14:textId="77777777" w:rsidTr="00DB5FA8">
        <w:trPr>
          <w:trHeight w:val="324"/>
        </w:trPr>
        <w:tc>
          <w:tcPr>
            <w:tcW w:w="755" w:type="dxa"/>
            <w:vMerge/>
            <w:shd w:val="clear" w:color="auto" w:fill="auto"/>
            <w:vAlign w:val="center"/>
            <w:hideMark/>
          </w:tcPr>
          <w:p w14:paraId="1312C4F6"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hideMark/>
          </w:tcPr>
          <w:p w14:paraId="521AD673"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室內機形式</w:t>
            </w:r>
          </w:p>
        </w:tc>
        <w:tc>
          <w:tcPr>
            <w:tcW w:w="8160" w:type="dxa"/>
            <w:shd w:val="clear" w:color="auto" w:fill="auto"/>
            <w:noWrap/>
            <w:vAlign w:val="center"/>
            <w:hideMark/>
          </w:tcPr>
          <w:p w14:paraId="6AA1E5BF" w14:textId="77777777" w:rsidR="00483409" w:rsidRPr="00E01B2F" w:rsidRDefault="00483409" w:rsidP="00483409">
            <w:pPr>
              <w:widowControl/>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室內機採壁掛式分離式冷氣機</w:t>
            </w:r>
          </w:p>
        </w:tc>
      </w:tr>
      <w:tr w:rsidR="00E01B2F" w:rsidRPr="00E01B2F" w14:paraId="50A425A3" w14:textId="77777777" w:rsidTr="00DB5FA8">
        <w:trPr>
          <w:trHeight w:val="372"/>
        </w:trPr>
        <w:tc>
          <w:tcPr>
            <w:tcW w:w="755" w:type="dxa"/>
            <w:vMerge/>
            <w:shd w:val="clear" w:color="auto" w:fill="auto"/>
            <w:vAlign w:val="center"/>
            <w:hideMark/>
          </w:tcPr>
          <w:p w14:paraId="3F917378"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hideMark/>
          </w:tcPr>
          <w:p w14:paraId="4A079EC1"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冷媒</w:t>
            </w:r>
          </w:p>
        </w:tc>
        <w:tc>
          <w:tcPr>
            <w:tcW w:w="8160" w:type="dxa"/>
            <w:shd w:val="clear" w:color="auto" w:fill="auto"/>
            <w:vAlign w:val="center"/>
            <w:hideMark/>
          </w:tcPr>
          <w:p w14:paraId="21623BFD" w14:textId="77777777" w:rsidR="00483409" w:rsidRPr="00E01B2F" w:rsidRDefault="00483409" w:rsidP="00483409">
            <w:pPr>
              <w:widowControl/>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符合氟氯烴消費量管理辦法規定使用之冷媒</w:t>
            </w:r>
            <w:r w:rsidRPr="00E01B2F">
              <w:rPr>
                <w:rFonts w:ascii="Times New Roman" w:eastAsia="標楷體" w:hAnsi="Times New Roman" w:cs="Times New Roman"/>
                <w:kern w:val="0"/>
                <w:szCs w:val="24"/>
              </w:rPr>
              <w:t>(</w:t>
            </w:r>
            <w:r w:rsidR="0090102D" w:rsidRPr="00E01B2F">
              <w:rPr>
                <w:rFonts w:ascii="Times New Roman" w:eastAsia="標楷體" w:hAnsi="Times New Roman" w:cs="Times New Roman" w:hint="eastAsia"/>
                <w:kern w:val="0"/>
                <w:szCs w:val="24"/>
              </w:rPr>
              <w:t>ISO</w:t>
            </w:r>
            <w:r w:rsidR="00210AB2" w:rsidRPr="00E01B2F">
              <w:rPr>
                <w:rFonts w:ascii="Times New Roman" w:eastAsia="標楷體" w:hAnsi="Times New Roman" w:cs="Times New Roman"/>
                <w:kern w:val="0"/>
                <w:szCs w:val="24"/>
              </w:rPr>
              <w:t xml:space="preserve"> 817</w:t>
            </w:r>
            <w:r w:rsidR="0090102D" w:rsidRPr="00E01B2F">
              <w:rPr>
                <w:rFonts w:ascii="Times New Roman" w:eastAsia="標楷體" w:hAnsi="Times New Roman" w:cs="Times New Roman" w:hint="eastAsia"/>
                <w:kern w:val="0"/>
                <w:szCs w:val="24"/>
              </w:rPr>
              <w:t>之</w:t>
            </w:r>
            <w:r w:rsidRPr="00E01B2F">
              <w:rPr>
                <w:rFonts w:ascii="Times New Roman" w:eastAsia="標楷體" w:hAnsi="Times New Roman" w:cs="Times New Roman"/>
                <w:kern w:val="0"/>
                <w:szCs w:val="24"/>
              </w:rPr>
              <w:t>R410A</w:t>
            </w:r>
            <w:r w:rsidRPr="00E01B2F">
              <w:rPr>
                <w:rFonts w:ascii="Times New Roman" w:eastAsia="標楷體" w:hAnsi="Times New Roman" w:cs="Times New Roman"/>
                <w:kern w:val="0"/>
                <w:szCs w:val="24"/>
              </w:rPr>
              <w:t>或</w:t>
            </w:r>
            <w:r w:rsidRPr="00E01B2F">
              <w:rPr>
                <w:rFonts w:ascii="Times New Roman" w:eastAsia="標楷體" w:hAnsi="Times New Roman" w:cs="Times New Roman"/>
                <w:kern w:val="0"/>
                <w:szCs w:val="24"/>
              </w:rPr>
              <w:t>R32</w:t>
            </w:r>
            <w:r w:rsidRPr="00E01B2F">
              <w:rPr>
                <w:rFonts w:ascii="Times New Roman" w:eastAsia="標楷體" w:hAnsi="Times New Roman" w:cs="Times New Roman"/>
                <w:kern w:val="0"/>
                <w:szCs w:val="24"/>
              </w:rPr>
              <w:t>冷媒</w:t>
            </w:r>
            <w:r w:rsidRPr="00E01B2F">
              <w:rPr>
                <w:rFonts w:ascii="Times New Roman" w:eastAsia="標楷體" w:hAnsi="Times New Roman" w:cs="Times New Roman"/>
                <w:kern w:val="0"/>
                <w:szCs w:val="24"/>
              </w:rPr>
              <w:t>)</w:t>
            </w:r>
          </w:p>
        </w:tc>
      </w:tr>
      <w:tr w:rsidR="00E01B2F" w:rsidRPr="00E01B2F" w14:paraId="5B3C3420" w14:textId="77777777" w:rsidTr="00DB5FA8">
        <w:trPr>
          <w:trHeight w:val="456"/>
        </w:trPr>
        <w:tc>
          <w:tcPr>
            <w:tcW w:w="755" w:type="dxa"/>
            <w:vMerge/>
            <w:shd w:val="clear" w:color="auto" w:fill="auto"/>
            <w:vAlign w:val="center"/>
          </w:tcPr>
          <w:p w14:paraId="4444B80E"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tcPr>
          <w:p w14:paraId="1B55C2C3"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通訊介面</w:t>
            </w:r>
          </w:p>
        </w:tc>
        <w:tc>
          <w:tcPr>
            <w:tcW w:w="8160" w:type="dxa"/>
            <w:shd w:val="clear" w:color="auto" w:fill="auto"/>
            <w:vAlign w:val="center"/>
          </w:tcPr>
          <w:p w14:paraId="441D65DE" w14:textId="77777777" w:rsidR="00483409" w:rsidRPr="00E01B2F" w:rsidRDefault="00483409" w:rsidP="00483409">
            <w:pPr>
              <w:pStyle w:val="a3"/>
              <w:widowControl/>
              <w:numPr>
                <w:ilvl w:val="0"/>
                <w:numId w:val="40"/>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需具有智慧控制通訊介面，並符合</w:t>
            </w:r>
            <w:r w:rsidRPr="00E01B2F">
              <w:rPr>
                <w:rFonts w:ascii="Times New Roman" w:eastAsia="標楷體" w:hAnsi="Times New Roman" w:cs="Times New Roman"/>
                <w:kern w:val="0"/>
                <w:szCs w:val="24"/>
              </w:rPr>
              <w:t>CNS 16014</w:t>
            </w:r>
            <w:r w:rsidRPr="00E01B2F">
              <w:rPr>
                <w:rFonts w:ascii="Times New Roman" w:eastAsia="標楷體" w:hAnsi="Times New Roman" w:cs="Times New Roman"/>
                <w:kern w:val="0"/>
                <w:szCs w:val="24"/>
              </w:rPr>
              <w:t>智慧家庭之裝置互連協定規範，以利導入智慧管理功能</w:t>
            </w:r>
          </w:p>
          <w:p w14:paraId="36D9C3E0" w14:textId="77777777" w:rsidR="00483409" w:rsidRPr="00E01B2F" w:rsidRDefault="00483409" w:rsidP="00483409">
            <w:pPr>
              <w:pStyle w:val="a3"/>
              <w:widowControl/>
              <w:numPr>
                <w:ilvl w:val="0"/>
                <w:numId w:val="40"/>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檢附</w:t>
            </w:r>
            <w:r w:rsidRPr="00E01B2F">
              <w:rPr>
                <w:rFonts w:ascii="Times New Roman" w:eastAsia="標楷體" w:hAnsi="Times New Roman" w:cs="Times New Roman" w:hint="eastAsia"/>
                <w:kern w:val="0"/>
                <w:szCs w:val="24"/>
              </w:rPr>
              <w:t>符合</w:t>
            </w:r>
            <w:r w:rsidRPr="00E01B2F">
              <w:rPr>
                <w:rFonts w:ascii="Times New Roman" w:eastAsia="標楷體" w:hAnsi="Times New Roman" w:cs="Times New Roman" w:hint="eastAsia"/>
                <w:kern w:val="0"/>
                <w:szCs w:val="24"/>
              </w:rPr>
              <w:t>CNS</w:t>
            </w:r>
            <w:r w:rsidRPr="00E01B2F">
              <w:rPr>
                <w:rFonts w:ascii="Times New Roman" w:eastAsia="標楷體" w:hAnsi="Times New Roman" w:cs="Times New Roman"/>
                <w:kern w:val="0"/>
                <w:szCs w:val="24"/>
              </w:rPr>
              <w:t xml:space="preserve"> </w:t>
            </w:r>
            <w:r w:rsidRPr="00E01B2F">
              <w:rPr>
                <w:rFonts w:ascii="Times New Roman" w:eastAsia="標楷體" w:hAnsi="Times New Roman" w:cs="Times New Roman" w:hint="eastAsia"/>
                <w:kern w:val="0"/>
                <w:szCs w:val="24"/>
              </w:rPr>
              <w:t>17025</w:t>
            </w:r>
            <w:r w:rsidRPr="00E01B2F">
              <w:rPr>
                <w:rFonts w:ascii="Times New Roman" w:eastAsia="標楷體" w:hAnsi="Times New Roman" w:cs="Times New Roman"/>
                <w:kern w:val="0"/>
                <w:szCs w:val="24"/>
              </w:rPr>
              <w:t>(ISO/IEC 17025)</w:t>
            </w:r>
            <w:r w:rsidRPr="00E01B2F">
              <w:rPr>
                <w:rFonts w:ascii="Times New Roman" w:eastAsia="標楷體" w:hAnsi="Times New Roman" w:cs="Times New Roman"/>
                <w:kern w:val="0"/>
                <w:szCs w:val="24"/>
              </w:rPr>
              <w:t>認可實驗室出具之</w:t>
            </w:r>
            <w:r w:rsidRPr="00E01B2F">
              <w:rPr>
                <w:rFonts w:ascii="Times New Roman" w:eastAsia="標楷體" w:hAnsi="Times New Roman" w:cs="Times New Roman"/>
                <w:kern w:val="0"/>
                <w:szCs w:val="24"/>
              </w:rPr>
              <w:t>CNS 16014</w:t>
            </w:r>
            <w:r w:rsidRPr="00E01B2F">
              <w:rPr>
                <w:rFonts w:ascii="Times New Roman" w:eastAsia="標楷體" w:hAnsi="Times New Roman" w:cs="Times New Roman"/>
                <w:kern w:val="0"/>
                <w:szCs w:val="24"/>
              </w:rPr>
              <w:t>測試報告</w:t>
            </w:r>
          </w:p>
        </w:tc>
      </w:tr>
      <w:tr w:rsidR="00E01B2F" w:rsidRPr="00E01B2F" w14:paraId="74015F39" w14:textId="77777777" w:rsidTr="00DB5FA8">
        <w:trPr>
          <w:trHeight w:val="763"/>
        </w:trPr>
        <w:tc>
          <w:tcPr>
            <w:tcW w:w="755" w:type="dxa"/>
            <w:vMerge/>
            <w:shd w:val="clear" w:color="auto" w:fill="auto"/>
            <w:vAlign w:val="center"/>
            <w:hideMark/>
          </w:tcPr>
          <w:p w14:paraId="2FA8A1F8"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hideMark/>
          </w:tcPr>
          <w:p w14:paraId="735A619C"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控制方式</w:t>
            </w:r>
          </w:p>
        </w:tc>
        <w:tc>
          <w:tcPr>
            <w:tcW w:w="8160" w:type="dxa"/>
            <w:shd w:val="clear" w:color="auto" w:fill="auto"/>
            <w:vAlign w:val="center"/>
            <w:hideMark/>
          </w:tcPr>
          <w:p w14:paraId="6D5F988D" w14:textId="77777777" w:rsidR="00483409" w:rsidRPr="00E01B2F" w:rsidRDefault="00483409" w:rsidP="00483409">
            <w:pPr>
              <w:widowControl/>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所有安裝機組均需附：</w:t>
            </w:r>
          </w:p>
          <w:p w14:paraId="076C553C" w14:textId="77777777" w:rsidR="00483409" w:rsidRPr="00E01B2F" w:rsidRDefault="00483409" w:rsidP="00483409">
            <w:pPr>
              <w:pStyle w:val="a3"/>
              <w:widowControl/>
              <w:numPr>
                <w:ilvl w:val="0"/>
                <w:numId w:val="9"/>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溫度控制</w:t>
            </w:r>
          </w:p>
          <w:p w14:paraId="620E8396" w14:textId="77777777" w:rsidR="00483409" w:rsidRPr="00E01B2F" w:rsidRDefault="00483409" w:rsidP="00483409">
            <w:pPr>
              <w:pStyle w:val="a3"/>
              <w:widowControl/>
              <w:numPr>
                <w:ilvl w:val="0"/>
                <w:numId w:val="9"/>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定時控制</w:t>
            </w:r>
          </w:p>
          <w:p w14:paraId="61DAF273" w14:textId="77777777" w:rsidR="00483409" w:rsidRPr="00E01B2F" w:rsidRDefault="00483409" w:rsidP="00483409">
            <w:pPr>
              <w:pStyle w:val="a3"/>
              <w:widowControl/>
              <w:numPr>
                <w:ilvl w:val="0"/>
                <w:numId w:val="9"/>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所有安裝機組均需附無線液晶控制器</w:t>
            </w:r>
          </w:p>
          <w:p w14:paraId="27940144" w14:textId="77777777" w:rsidR="00483409" w:rsidRPr="00E01B2F" w:rsidRDefault="00483409" w:rsidP="00483409">
            <w:pPr>
              <w:pStyle w:val="a3"/>
              <w:widowControl/>
              <w:numPr>
                <w:ilvl w:val="0"/>
                <w:numId w:val="9"/>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具遠端啟停接點，可遠端控制冷氣啟停</w:t>
            </w:r>
          </w:p>
        </w:tc>
      </w:tr>
      <w:tr w:rsidR="00E01B2F" w:rsidRPr="00E01B2F" w14:paraId="338EABFB" w14:textId="77777777" w:rsidTr="0000063F">
        <w:trPr>
          <w:trHeight w:val="459"/>
        </w:trPr>
        <w:tc>
          <w:tcPr>
            <w:tcW w:w="755" w:type="dxa"/>
            <w:vMerge/>
            <w:shd w:val="clear" w:color="auto" w:fill="auto"/>
            <w:vAlign w:val="center"/>
            <w:hideMark/>
          </w:tcPr>
          <w:p w14:paraId="73AEFF85"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hideMark/>
          </w:tcPr>
          <w:p w14:paraId="1B8D8E39"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產品出廠日期</w:t>
            </w:r>
          </w:p>
        </w:tc>
        <w:tc>
          <w:tcPr>
            <w:tcW w:w="8160" w:type="dxa"/>
            <w:shd w:val="clear" w:color="auto" w:fill="auto"/>
            <w:vAlign w:val="center"/>
            <w:hideMark/>
          </w:tcPr>
          <w:p w14:paraId="2095F2C1" w14:textId="77777777" w:rsidR="00483409" w:rsidRPr="00E01B2F" w:rsidRDefault="00483409" w:rsidP="00483409">
            <w:pPr>
              <w:widowControl/>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安裝前需檢附</w:t>
            </w:r>
            <w:r w:rsidRPr="00E01B2F">
              <w:rPr>
                <w:rFonts w:ascii="Times New Roman" w:eastAsia="標楷體" w:hAnsi="Times New Roman" w:cs="Times New Roman" w:hint="eastAsia"/>
                <w:kern w:val="0"/>
                <w:szCs w:val="24"/>
              </w:rPr>
              <w:t>製造</w:t>
            </w:r>
            <w:r w:rsidRPr="00E01B2F">
              <w:rPr>
                <w:rFonts w:ascii="Times New Roman" w:eastAsia="標楷體" w:hAnsi="Times New Roman" w:cs="Times New Roman"/>
                <w:kern w:val="0"/>
                <w:szCs w:val="24"/>
              </w:rPr>
              <w:t>廠出廠證明，冷氣機出廠日期</w:t>
            </w:r>
            <w:r w:rsidRPr="00E01B2F">
              <w:rPr>
                <w:rFonts w:ascii="Times New Roman" w:eastAsia="標楷體" w:hAnsi="Times New Roman" w:cs="Times New Roman" w:hint="eastAsia"/>
                <w:kern w:val="0"/>
                <w:szCs w:val="24"/>
              </w:rPr>
              <w:t>須</w:t>
            </w:r>
            <w:r w:rsidRPr="00E01B2F">
              <w:rPr>
                <w:rFonts w:ascii="Times New Roman" w:eastAsia="標楷體" w:hAnsi="Times New Roman" w:cs="Times New Roman"/>
                <w:kern w:val="0"/>
                <w:szCs w:val="24"/>
              </w:rPr>
              <w:t>為決標前</w:t>
            </w:r>
            <w:r w:rsidRPr="00E01B2F">
              <w:rPr>
                <w:rFonts w:ascii="Times New Roman" w:eastAsia="標楷體" w:hAnsi="Times New Roman" w:cs="Times New Roman"/>
                <w:kern w:val="0"/>
                <w:szCs w:val="24"/>
              </w:rPr>
              <w:t>1</w:t>
            </w:r>
            <w:r w:rsidRPr="00E01B2F">
              <w:rPr>
                <w:rFonts w:ascii="Times New Roman" w:eastAsia="標楷體" w:hAnsi="Times New Roman" w:cs="Times New Roman"/>
                <w:kern w:val="0"/>
                <w:szCs w:val="24"/>
              </w:rPr>
              <w:t>年內之新品</w:t>
            </w:r>
          </w:p>
        </w:tc>
      </w:tr>
      <w:tr w:rsidR="00E01B2F" w:rsidRPr="00E01B2F" w14:paraId="19D08A59" w14:textId="77777777" w:rsidTr="0000063F">
        <w:trPr>
          <w:trHeight w:val="459"/>
        </w:trPr>
        <w:tc>
          <w:tcPr>
            <w:tcW w:w="755" w:type="dxa"/>
            <w:vMerge/>
            <w:shd w:val="clear" w:color="auto" w:fill="auto"/>
            <w:vAlign w:val="center"/>
          </w:tcPr>
          <w:p w14:paraId="03689C2C"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tcPr>
          <w:p w14:paraId="5F3BEB3F"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產品保固</w:t>
            </w:r>
          </w:p>
        </w:tc>
        <w:tc>
          <w:tcPr>
            <w:tcW w:w="8160" w:type="dxa"/>
            <w:shd w:val="clear" w:color="auto" w:fill="auto"/>
            <w:vAlign w:val="center"/>
          </w:tcPr>
          <w:p w14:paraId="18BCB09F" w14:textId="77777777" w:rsidR="00483409" w:rsidRPr="00E01B2F" w:rsidRDefault="00483409" w:rsidP="00483409">
            <w:pPr>
              <w:widowControl/>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3</w:t>
            </w:r>
            <w:r w:rsidRPr="00E01B2F">
              <w:rPr>
                <w:rFonts w:ascii="Times New Roman" w:eastAsia="標楷體" w:hAnsi="Times New Roman" w:cs="Times New Roman"/>
                <w:kern w:val="0"/>
                <w:szCs w:val="24"/>
              </w:rPr>
              <w:t>年以上</w:t>
            </w:r>
          </w:p>
        </w:tc>
      </w:tr>
      <w:tr w:rsidR="00E01B2F" w:rsidRPr="00E01B2F" w14:paraId="3364043D" w14:textId="77777777" w:rsidTr="00DB5FA8">
        <w:trPr>
          <w:trHeight w:val="749"/>
        </w:trPr>
        <w:tc>
          <w:tcPr>
            <w:tcW w:w="755" w:type="dxa"/>
            <w:vMerge/>
            <w:shd w:val="clear" w:color="auto" w:fill="auto"/>
            <w:vAlign w:val="center"/>
          </w:tcPr>
          <w:p w14:paraId="70582FDA"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tcPr>
          <w:p w14:paraId="0230AEE4"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噪音規範</w:t>
            </w:r>
          </w:p>
        </w:tc>
        <w:tc>
          <w:tcPr>
            <w:tcW w:w="8160" w:type="dxa"/>
            <w:shd w:val="clear" w:color="auto" w:fill="auto"/>
            <w:vAlign w:val="center"/>
          </w:tcPr>
          <w:p w14:paraId="20B21B80" w14:textId="77777777" w:rsidR="00483409" w:rsidRPr="00E01B2F" w:rsidRDefault="00483409" w:rsidP="00483409">
            <w:pPr>
              <w:pStyle w:val="a3"/>
              <w:widowControl/>
              <w:numPr>
                <w:ilvl w:val="0"/>
                <w:numId w:val="38"/>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須符合</w:t>
            </w:r>
            <w:r w:rsidRPr="00E01B2F">
              <w:rPr>
                <w:rFonts w:ascii="Times New Roman" w:eastAsia="標楷體" w:hAnsi="Times New Roman" w:cs="Times New Roman" w:hint="eastAsia"/>
                <w:kern w:val="0"/>
                <w:szCs w:val="24"/>
              </w:rPr>
              <w:t>行政院環境保護署冷氣機</w:t>
            </w:r>
            <w:r w:rsidRPr="00E01B2F">
              <w:rPr>
                <w:rFonts w:ascii="Times New Roman" w:eastAsia="標楷體" w:hAnsi="Times New Roman" w:cs="Times New Roman"/>
                <w:kern w:val="0"/>
                <w:szCs w:val="24"/>
              </w:rPr>
              <w:t>環保標章噪音規範：</w:t>
            </w:r>
          </w:p>
          <w:p w14:paraId="6BD5B998" w14:textId="77777777" w:rsidR="00483409" w:rsidRPr="00E01B2F" w:rsidRDefault="00483409" w:rsidP="00483409">
            <w:pPr>
              <w:pStyle w:val="a3"/>
              <w:widowControl/>
              <w:numPr>
                <w:ilvl w:val="0"/>
                <w:numId w:val="37"/>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7.1 kW</w:t>
            </w:r>
            <w:r w:rsidRPr="00E01B2F">
              <w:rPr>
                <w:rFonts w:ascii="Times New Roman" w:eastAsia="標楷體" w:hAnsi="Times New Roman" w:cs="Times New Roman"/>
                <w:kern w:val="0"/>
                <w:szCs w:val="24"/>
              </w:rPr>
              <w:t>以下：室內機</w:t>
            </w:r>
            <w:r w:rsidRPr="00E01B2F">
              <w:rPr>
                <w:rFonts w:ascii="Times New Roman" w:eastAsia="標楷體" w:hAnsi="Times New Roman" w:cs="Times New Roman"/>
                <w:kern w:val="0"/>
                <w:szCs w:val="24"/>
              </w:rPr>
              <w:t xml:space="preserve"> </w:t>
            </w:r>
            <w:r w:rsidRPr="00E01B2F">
              <w:rPr>
                <w:rFonts w:ascii="新細明體" w:eastAsia="新細明體" w:hAnsi="新細明體" w:cs="新細明體" w:hint="eastAsia"/>
                <w:kern w:val="0"/>
                <w:szCs w:val="24"/>
              </w:rPr>
              <w:t>≦</w:t>
            </w:r>
            <w:r w:rsidRPr="00E01B2F">
              <w:rPr>
                <w:rFonts w:ascii="Times New Roman" w:eastAsia="標楷體" w:hAnsi="Times New Roman" w:cs="Times New Roman"/>
                <w:kern w:val="0"/>
                <w:szCs w:val="24"/>
              </w:rPr>
              <w:t xml:space="preserve"> 45 dB</w:t>
            </w:r>
            <w:r w:rsidRPr="00E01B2F">
              <w:rPr>
                <w:rFonts w:ascii="Times New Roman" w:eastAsia="標楷體" w:hAnsi="Times New Roman" w:cs="Times New Roman"/>
                <w:kern w:val="0"/>
                <w:szCs w:val="24"/>
              </w:rPr>
              <w:t>、室外機</w:t>
            </w:r>
            <w:r w:rsidRPr="00E01B2F">
              <w:rPr>
                <w:rFonts w:ascii="Times New Roman" w:eastAsia="標楷體" w:hAnsi="Times New Roman" w:cs="Times New Roman"/>
                <w:kern w:val="0"/>
                <w:szCs w:val="24"/>
              </w:rPr>
              <w:t xml:space="preserve"> </w:t>
            </w:r>
            <w:r w:rsidRPr="00E01B2F">
              <w:rPr>
                <w:rFonts w:ascii="新細明體" w:eastAsia="新細明體" w:hAnsi="新細明體" w:cs="新細明體" w:hint="eastAsia"/>
                <w:kern w:val="0"/>
                <w:szCs w:val="24"/>
              </w:rPr>
              <w:t>≦</w:t>
            </w:r>
            <w:r w:rsidRPr="00E01B2F">
              <w:rPr>
                <w:rFonts w:ascii="Times New Roman" w:eastAsia="標楷體" w:hAnsi="Times New Roman" w:cs="Times New Roman"/>
                <w:kern w:val="0"/>
                <w:szCs w:val="24"/>
              </w:rPr>
              <w:t xml:space="preserve"> 56 dB</w:t>
            </w:r>
          </w:p>
          <w:p w14:paraId="013DE0A0" w14:textId="77777777" w:rsidR="00483409" w:rsidRPr="00E01B2F" w:rsidRDefault="00483409" w:rsidP="00483409">
            <w:pPr>
              <w:pStyle w:val="a3"/>
              <w:widowControl/>
              <w:numPr>
                <w:ilvl w:val="0"/>
                <w:numId w:val="37"/>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超過</w:t>
            </w:r>
            <w:r w:rsidRPr="00E01B2F">
              <w:rPr>
                <w:rFonts w:ascii="Times New Roman" w:eastAsia="標楷體" w:hAnsi="Times New Roman" w:cs="Times New Roman"/>
                <w:kern w:val="0"/>
                <w:szCs w:val="24"/>
              </w:rPr>
              <w:t>7.1 kW</w:t>
            </w:r>
            <w:r w:rsidRPr="00E01B2F">
              <w:rPr>
                <w:rFonts w:ascii="Times New Roman" w:eastAsia="標楷體" w:hAnsi="Times New Roman" w:cs="Times New Roman"/>
                <w:kern w:val="0"/>
                <w:szCs w:val="24"/>
              </w:rPr>
              <w:t>：室內機</w:t>
            </w:r>
            <w:r w:rsidRPr="00E01B2F">
              <w:rPr>
                <w:rFonts w:ascii="Times New Roman" w:eastAsia="標楷體" w:hAnsi="Times New Roman" w:cs="Times New Roman"/>
                <w:kern w:val="0"/>
                <w:szCs w:val="24"/>
              </w:rPr>
              <w:t xml:space="preserve"> </w:t>
            </w:r>
            <w:r w:rsidRPr="00E01B2F">
              <w:rPr>
                <w:rFonts w:ascii="新細明體" w:eastAsia="新細明體" w:hAnsi="新細明體" w:cs="新細明體" w:hint="eastAsia"/>
                <w:kern w:val="0"/>
                <w:szCs w:val="24"/>
              </w:rPr>
              <w:t>≦</w:t>
            </w:r>
            <w:r w:rsidRPr="00E01B2F">
              <w:rPr>
                <w:rFonts w:ascii="Times New Roman" w:eastAsia="標楷體" w:hAnsi="Times New Roman" w:cs="Times New Roman"/>
                <w:kern w:val="0"/>
                <w:szCs w:val="24"/>
              </w:rPr>
              <w:t xml:space="preserve"> 52 dB</w:t>
            </w:r>
            <w:r w:rsidRPr="00E01B2F">
              <w:rPr>
                <w:rFonts w:ascii="Times New Roman" w:eastAsia="標楷體" w:hAnsi="Times New Roman" w:cs="Times New Roman"/>
                <w:kern w:val="0"/>
                <w:szCs w:val="24"/>
              </w:rPr>
              <w:t>、室外機</w:t>
            </w:r>
            <w:r w:rsidRPr="00E01B2F">
              <w:rPr>
                <w:rFonts w:ascii="Times New Roman" w:eastAsia="標楷體" w:hAnsi="Times New Roman" w:cs="Times New Roman"/>
                <w:kern w:val="0"/>
                <w:szCs w:val="24"/>
              </w:rPr>
              <w:t xml:space="preserve"> </w:t>
            </w:r>
            <w:r w:rsidRPr="00E01B2F">
              <w:rPr>
                <w:rFonts w:ascii="新細明體" w:eastAsia="新細明體" w:hAnsi="新細明體" w:cs="新細明體" w:hint="eastAsia"/>
                <w:kern w:val="0"/>
                <w:szCs w:val="24"/>
              </w:rPr>
              <w:t>≦</w:t>
            </w:r>
            <w:r w:rsidRPr="00E01B2F">
              <w:rPr>
                <w:rFonts w:ascii="Times New Roman" w:eastAsia="標楷體" w:hAnsi="Times New Roman" w:cs="Times New Roman"/>
                <w:kern w:val="0"/>
                <w:szCs w:val="24"/>
              </w:rPr>
              <w:t xml:space="preserve"> 61 dB</w:t>
            </w:r>
          </w:p>
          <w:p w14:paraId="3DDF1CE3" w14:textId="77777777" w:rsidR="00483409" w:rsidRPr="00E01B2F" w:rsidRDefault="00483409" w:rsidP="00483409">
            <w:pPr>
              <w:pStyle w:val="a3"/>
              <w:widowControl/>
              <w:numPr>
                <w:ilvl w:val="0"/>
                <w:numId w:val="38"/>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檢附環保標章證書或提交商品驗證登錄之測試報告</w:t>
            </w:r>
          </w:p>
        </w:tc>
      </w:tr>
      <w:tr w:rsidR="00E01B2F" w:rsidRPr="00E01B2F" w14:paraId="0376196B" w14:textId="77777777" w:rsidTr="00DB5FA8">
        <w:trPr>
          <w:trHeight w:val="342"/>
        </w:trPr>
        <w:tc>
          <w:tcPr>
            <w:tcW w:w="755" w:type="dxa"/>
            <w:vMerge w:val="restart"/>
            <w:shd w:val="clear" w:color="auto" w:fill="auto"/>
            <w:noWrap/>
            <w:vAlign w:val="center"/>
            <w:hideMark/>
          </w:tcPr>
          <w:p w14:paraId="1F0359F3" w14:textId="77777777" w:rsidR="00483409" w:rsidRPr="00E01B2F" w:rsidRDefault="00483409" w:rsidP="00483409">
            <w:pPr>
              <w:widowControl/>
              <w:jc w:val="center"/>
              <w:rPr>
                <w:rFonts w:ascii="標楷體" w:eastAsia="標楷體" w:hAnsi="標楷體" w:cs="新細明體"/>
                <w:b/>
                <w:bCs/>
                <w:kern w:val="0"/>
                <w:szCs w:val="24"/>
              </w:rPr>
            </w:pPr>
            <w:r w:rsidRPr="00E01B2F">
              <w:rPr>
                <w:rFonts w:ascii="標楷體" w:eastAsia="標楷體" w:hAnsi="標楷體" w:cs="新細明體" w:hint="eastAsia"/>
                <w:b/>
                <w:bCs/>
                <w:kern w:val="0"/>
                <w:szCs w:val="24"/>
              </w:rPr>
              <w:t>安裝及施工規範</w:t>
            </w:r>
          </w:p>
        </w:tc>
        <w:tc>
          <w:tcPr>
            <w:tcW w:w="1541" w:type="dxa"/>
            <w:shd w:val="clear" w:color="auto" w:fill="auto"/>
            <w:noWrap/>
            <w:vAlign w:val="center"/>
            <w:hideMark/>
          </w:tcPr>
          <w:p w14:paraId="5E9E852F"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室外機安裝及施工</w:t>
            </w:r>
          </w:p>
        </w:tc>
        <w:tc>
          <w:tcPr>
            <w:tcW w:w="8160" w:type="dxa"/>
            <w:shd w:val="clear" w:color="auto" w:fill="auto"/>
            <w:vAlign w:val="center"/>
            <w:hideMark/>
          </w:tcPr>
          <w:p w14:paraId="026847FA" w14:textId="77777777" w:rsidR="00483409" w:rsidRPr="00E01B2F" w:rsidRDefault="00483409" w:rsidP="00483409">
            <w:pPr>
              <w:pStyle w:val="a3"/>
              <w:widowControl/>
              <w:numPr>
                <w:ilvl w:val="0"/>
                <w:numId w:val="7"/>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室外機需施作不銹鋼角鋼</w:t>
            </w:r>
            <w:r w:rsidRPr="00E01B2F">
              <w:rPr>
                <w:rFonts w:ascii="Times New Roman" w:eastAsia="標楷體" w:hAnsi="Times New Roman" w:cs="Times New Roman" w:hint="eastAsia"/>
                <w:kern w:val="0"/>
                <w:szCs w:val="24"/>
              </w:rPr>
              <w:t>支撐</w:t>
            </w:r>
            <w:r w:rsidRPr="00E01B2F">
              <w:rPr>
                <w:rFonts w:ascii="Times New Roman" w:eastAsia="標楷體" w:hAnsi="Times New Roman" w:cs="Times New Roman"/>
                <w:kern w:val="0"/>
                <w:szCs w:val="24"/>
              </w:rPr>
              <w:t>架</w:t>
            </w:r>
            <w:r w:rsidRPr="00E01B2F">
              <w:rPr>
                <w:rFonts w:ascii="Times New Roman" w:eastAsia="標楷體" w:hAnsi="Times New Roman" w:cs="Times New Roman"/>
                <w:kern w:val="0"/>
                <w:szCs w:val="24"/>
              </w:rPr>
              <w:t>(</w:t>
            </w:r>
            <w:r w:rsidRPr="00E01B2F">
              <w:rPr>
                <w:rFonts w:ascii="Times New Roman" w:eastAsia="標楷體" w:hAnsi="Times New Roman" w:cs="Times New Roman"/>
                <w:kern w:val="0"/>
                <w:szCs w:val="24"/>
              </w:rPr>
              <w:t>編號</w:t>
            </w:r>
            <w:r w:rsidRPr="00E01B2F">
              <w:rPr>
                <w:rFonts w:ascii="Times New Roman" w:eastAsia="標楷體" w:hAnsi="Times New Roman" w:cs="Times New Roman"/>
                <w:kern w:val="0"/>
                <w:szCs w:val="24"/>
              </w:rPr>
              <w:t>SUS304</w:t>
            </w:r>
            <w:r w:rsidRPr="00E01B2F">
              <w:rPr>
                <w:rFonts w:ascii="Times New Roman" w:eastAsia="標楷體" w:hAnsi="Times New Roman" w:cs="Times New Roman"/>
                <w:kern w:val="0"/>
                <w:szCs w:val="24"/>
              </w:rPr>
              <w:t>以上、厚度</w:t>
            </w:r>
            <w:r w:rsidRPr="00E01B2F">
              <w:rPr>
                <w:rFonts w:ascii="Times New Roman" w:eastAsia="標楷體" w:hAnsi="Times New Roman" w:cs="Times New Roman"/>
                <w:kern w:val="0"/>
                <w:szCs w:val="24"/>
              </w:rPr>
              <w:t>2</w:t>
            </w:r>
            <w:r w:rsidRPr="00E01B2F">
              <w:rPr>
                <w:rFonts w:ascii="Times New Roman" w:eastAsia="標楷體" w:hAnsi="Times New Roman" w:cs="Times New Roman" w:hint="eastAsia"/>
                <w:kern w:val="0"/>
                <w:szCs w:val="24"/>
              </w:rPr>
              <w:t xml:space="preserve"> </w:t>
            </w:r>
            <w:r w:rsidRPr="00E01B2F">
              <w:rPr>
                <w:rFonts w:ascii="Times New Roman" w:eastAsia="標楷體" w:hAnsi="Times New Roman" w:cs="Times New Roman"/>
                <w:kern w:val="0"/>
                <w:szCs w:val="24"/>
              </w:rPr>
              <w:t>mm</w:t>
            </w:r>
            <w:r w:rsidRPr="00E01B2F">
              <w:rPr>
                <w:rFonts w:ascii="Times New Roman" w:eastAsia="標楷體" w:hAnsi="Times New Roman" w:cs="Times New Roman"/>
                <w:kern w:val="0"/>
                <w:szCs w:val="24"/>
              </w:rPr>
              <w:t>以上</w:t>
            </w:r>
            <w:r w:rsidRPr="00E01B2F">
              <w:rPr>
                <w:rFonts w:ascii="Times New Roman" w:eastAsia="標楷體" w:hAnsi="Times New Roman" w:cs="Times New Roman"/>
                <w:kern w:val="0"/>
                <w:szCs w:val="24"/>
              </w:rPr>
              <w:t>)</w:t>
            </w:r>
            <w:r w:rsidRPr="00E01B2F">
              <w:rPr>
                <w:rFonts w:ascii="Times New Roman" w:eastAsia="標楷體" w:hAnsi="Times New Roman" w:cs="Times New Roman"/>
                <w:kern w:val="0"/>
                <w:szCs w:val="24"/>
              </w:rPr>
              <w:t>或基礎座</w:t>
            </w:r>
            <w:r w:rsidRPr="00E01B2F">
              <w:rPr>
                <w:rFonts w:ascii="Times New Roman" w:eastAsia="標楷體" w:hAnsi="Times New Roman" w:cs="Times New Roman"/>
                <w:kern w:val="0"/>
                <w:szCs w:val="24"/>
              </w:rPr>
              <w:t>(</w:t>
            </w:r>
            <w:r w:rsidRPr="00E01B2F">
              <w:rPr>
                <w:rFonts w:ascii="Times New Roman" w:eastAsia="標楷體" w:hAnsi="Times New Roman" w:cs="Times New Roman"/>
                <w:kern w:val="0"/>
                <w:szCs w:val="24"/>
              </w:rPr>
              <w:t>含螺絲等</w:t>
            </w:r>
            <w:r w:rsidRPr="00E01B2F">
              <w:rPr>
                <w:rFonts w:ascii="Times New Roman" w:eastAsia="標楷體" w:hAnsi="Times New Roman" w:cs="Times New Roman"/>
                <w:kern w:val="0"/>
                <w:szCs w:val="24"/>
              </w:rPr>
              <w:t>)</w:t>
            </w:r>
            <w:r w:rsidRPr="00E01B2F">
              <w:rPr>
                <w:rFonts w:ascii="Times New Roman" w:eastAsia="標楷體" w:hAnsi="Times New Roman" w:cs="Times New Roman"/>
                <w:kern w:val="0"/>
                <w:szCs w:val="24"/>
              </w:rPr>
              <w:t>，如為人員走動區域，須</w:t>
            </w:r>
            <w:r w:rsidRPr="00E01B2F">
              <w:rPr>
                <w:rFonts w:ascii="Times New Roman" w:eastAsia="標楷體" w:hAnsi="Times New Roman" w:cs="Times New Roman" w:hint="eastAsia"/>
                <w:kern w:val="0"/>
                <w:szCs w:val="24"/>
              </w:rPr>
              <w:t>有防護裝置</w:t>
            </w:r>
            <w:r w:rsidRPr="00E01B2F">
              <w:rPr>
                <w:rFonts w:ascii="Times New Roman" w:eastAsia="標楷體" w:hAnsi="Times New Roman" w:cs="Times New Roman" w:hint="eastAsia"/>
                <w:kern w:val="0"/>
                <w:szCs w:val="24"/>
              </w:rPr>
              <w:t>(</w:t>
            </w:r>
            <w:r w:rsidRPr="00E01B2F">
              <w:rPr>
                <w:rFonts w:ascii="Times New Roman" w:eastAsia="標楷體" w:hAnsi="Times New Roman" w:cs="Times New Roman" w:hint="eastAsia"/>
                <w:kern w:val="0"/>
                <w:szCs w:val="24"/>
              </w:rPr>
              <w:t>如</w:t>
            </w:r>
            <w:r w:rsidRPr="00E01B2F">
              <w:rPr>
                <w:rFonts w:ascii="Times New Roman" w:eastAsia="標楷體" w:hAnsi="Times New Roman" w:cs="Times New Roman"/>
                <w:kern w:val="0"/>
                <w:szCs w:val="24"/>
              </w:rPr>
              <w:t>包覆防撞泡棉</w:t>
            </w:r>
            <w:r w:rsidRPr="00E01B2F">
              <w:rPr>
                <w:rFonts w:ascii="Times New Roman" w:eastAsia="標楷體" w:hAnsi="Times New Roman" w:cs="Times New Roman" w:hint="eastAsia"/>
                <w:kern w:val="0"/>
                <w:szCs w:val="24"/>
              </w:rPr>
              <w:t>)</w:t>
            </w:r>
          </w:p>
          <w:p w14:paraId="759DE482" w14:textId="77777777" w:rsidR="00483409" w:rsidRPr="00E01B2F" w:rsidRDefault="00483409" w:rsidP="00050DBA">
            <w:pPr>
              <w:pStyle w:val="a3"/>
              <w:widowControl/>
              <w:numPr>
                <w:ilvl w:val="0"/>
                <w:numId w:val="7"/>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室外機的安置以安全、牢固，且建議應考量有維修空間</w:t>
            </w:r>
            <w:r w:rsidR="00D87486" w:rsidRPr="00E01B2F">
              <w:rPr>
                <w:rFonts w:ascii="Times New Roman" w:eastAsia="標楷體" w:hAnsi="Times New Roman" w:cs="Times New Roman" w:hint="eastAsia"/>
                <w:kern w:val="0"/>
                <w:szCs w:val="24"/>
              </w:rPr>
              <w:t>、</w:t>
            </w:r>
            <w:r w:rsidR="00050DBA" w:rsidRPr="00E01B2F">
              <w:rPr>
                <w:rFonts w:ascii="Times New Roman" w:eastAsia="標楷體" w:hAnsi="Times New Roman" w:cs="Times New Roman" w:hint="eastAsia"/>
                <w:kern w:val="0"/>
                <w:szCs w:val="24"/>
              </w:rPr>
              <w:t>擺放位置應垂直水平對齊，並應注意美觀</w:t>
            </w:r>
            <w:r w:rsidRPr="00E01B2F">
              <w:rPr>
                <w:rFonts w:ascii="Times New Roman" w:eastAsia="標楷體" w:hAnsi="Times New Roman" w:cs="Times New Roman"/>
                <w:kern w:val="0"/>
                <w:szCs w:val="24"/>
              </w:rPr>
              <w:t>；若有環境因素可能造成後續難以維修者，應加裝安全維修柵欄</w:t>
            </w:r>
          </w:p>
          <w:p w14:paraId="45545341" w14:textId="77777777" w:rsidR="00483409" w:rsidRPr="00E01B2F" w:rsidRDefault="00483409" w:rsidP="00483409">
            <w:pPr>
              <w:pStyle w:val="a3"/>
              <w:widowControl/>
              <w:numPr>
                <w:ilvl w:val="0"/>
                <w:numId w:val="7"/>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外牆不易裝設之位置，不得以人員無穿戴</w:t>
            </w:r>
            <w:proofErr w:type="gramStart"/>
            <w:r w:rsidRPr="00E01B2F">
              <w:rPr>
                <w:rFonts w:ascii="Times New Roman" w:eastAsia="標楷體" w:hAnsi="Times New Roman" w:cs="Times New Roman"/>
                <w:kern w:val="0"/>
                <w:szCs w:val="24"/>
              </w:rPr>
              <w:t>安全索</w:t>
            </w:r>
            <w:proofErr w:type="gramEnd"/>
            <w:r w:rsidRPr="00E01B2F">
              <w:rPr>
                <w:rFonts w:ascii="Times New Roman" w:eastAsia="標楷體" w:hAnsi="Times New Roman" w:cs="Times New Roman"/>
                <w:kern w:val="0"/>
                <w:szCs w:val="24"/>
              </w:rPr>
              <w:t>而攀附於外牆等方式裝機；安裝冷氣機應考量維修空間，外機最底部不能低於牆面</w:t>
            </w:r>
            <w:r w:rsidRPr="00E01B2F">
              <w:rPr>
                <w:rFonts w:ascii="Times New Roman" w:eastAsia="標楷體" w:hAnsi="Times New Roman" w:cs="Times New Roman"/>
                <w:kern w:val="0"/>
                <w:szCs w:val="24"/>
              </w:rPr>
              <w:t>30 cm</w:t>
            </w:r>
          </w:p>
          <w:p w14:paraId="4F0AB11D" w14:textId="77777777" w:rsidR="00483409" w:rsidRPr="00E01B2F" w:rsidRDefault="00483409" w:rsidP="00483409">
            <w:pPr>
              <w:pStyle w:val="a3"/>
              <w:widowControl/>
              <w:numPr>
                <w:ilvl w:val="0"/>
                <w:numId w:val="7"/>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室外熱氣排出口在</w:t>
            </w:r>
            <w:r w:rsidRPr="00E01B2F">
              <w:rPr>
                <w:rFonts w:ascii="Times New Roman" w:eastAsia="標楷體" w:hAnsi="Times New Roman" w:cs="Times New Roman"/>
                <w:kern w:val="0"/>
                <w:szCs w:val="24"/>
              </w:rPr>
              <w:t>1 m</w:t>
            </w:r>
            <w:r w:rsidRPr="00E01B2F">
              <w:rPr>
                <w:rFonts w:ascii="Times New Roman" w:eastAsia="標楷體" w:hAnsi="Times New Roman" w:cs="Times New Roman"/>
                <w:kern w:val="0"/>
                <w:szCs w:val="24"/>
              </w:rPr>
              <w:t>以內避免有阻礙物，避免散熱不良，如無法間隔</w:t>
            </w:r>
            <w:r w:rsidRPr="00E01B2F">
              <w:rPr>
                <w:rFonts w:ascii="Times New Roman" w:eastAsia="標楷體" w:hAnsi="Times New Roman" w:cs="Times New Roman" w:hint="eastAsia"/>
                <w:kern w:val="0"/>
                <w:szCs w:val="24"/>
              </w:rPr>
              <w:t xml:space="preserve">    </w:t>
            </w:r>
            <w:r w:rsidRPr="00E01B2F">
              <w:rPr>
                <w:rFonts w:ascii="Times New Roman" w:eastAsia="標楷體" w:hAnsi="Times New Roman" w:cs="Times New Roman"/>
                <w:kern w:val="0"/>
                <w:szCs w:val="24"/>
              </w:rPr>
              <w:t>1 m</w:t>
            </w:r>
            <w:r w:rsidRPr="00E01B2F">
              <w:rPr>
                <w:rFonts w:ascii="Times New Roman" w:eastAsia="標楷體" w:hAnsi="Times New Roman" w:cs="Times New Roman"/>
                <w:kern w:val="0"/>
                <w:szCs w:val="24"/>
              </w:rPr>
              <w:t>，可評估安裝導風片，以提高冷氣機效率</w:t>
            </w:r>
          </w:p>
          <w:p w14:paraId="683990D5" w14:textId="77777777" w:rsidR="00483409" w:rsidRPr="00E01B2F" w:rsidRDefault="00483409" w:rsidP="00483409">
            <w:pPr>
              <w:pStyle w:val="a3"/>
              <w:widowControl/>
              <w:numPr>
                <w:ilvl w:val="0"/>
                <w:numId w:val="7"/>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lastRenderedPageBreak/>
              <w:t>冷氣設備優先裝置在非主要走廊側，避免熱源集中在走廊及掉落危險</w:t>
            </w:r>
          </w:p>
        </w:tc>
      </w:tr>
      <w:tr w:rsidR="00E01B2F" w:rsidRPr="00E01B2F" w14:paraId="43B15CAF" w14:textId="77777777" w:rsidTr="00DB5FA8">
        <w:trPr>
          <w:trHeight w:val="1095"/>
        </w:trPr>
        <w:tc>
          <w:tcPr>
            <w:tcW w:w="755" w:type="dxa"/>
            <w:vMerge/>
            <w:shd w:val="clear" w:color="auto" w:fill="auto"/>
            <w:vAlign w:val="center"/>
          </w:tcPr>
          <w:p w14:paraId="64B9CFC5"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tcPr>
          <w:p w14:paraId="4764B7B8"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室內機施工</w:t>
            </w:r>
          </w:p>
        </w:tc>
        <w:tc>
          <w:tcPr>
            <w:tcW w:w="8160" w:type="dxa"/>
            <w:shd w:val="clear" w:color="auto" w:fill="auto"/>
            <w:vAlign w:val="center"/>
          </w:tcPr>
          <w:p w14:paraId="7DE8F10C" w14:textId="77777777" w:rsidR="00483409" w:rsidRPr="00E01B2F" w:rsidRDefault="00483409" w:rsidP="00483409">
            <w:pPr>
              <w:pStyle w:val="a3"/>
              <w:widowControl/>
              <w:numPr>
                <w:ilvl w:val="0"/>
                <w:numId w:val="23"/>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冷氣機室內側回風吸入口宜與天花板保持</w:t>
            </w:r>
            <w:r w:rsidRPr="00E01B2F">
              <w:rPr>
                <w:rFonts w:ascii="Times New Roman" w:eastAsia="標楷體" w:hAnsi="Times New Roman" w:cs="Times New Roman"/>
                <w:kern w:val="0"/>
                <w:szCs w:val="24"/>
              </w:rPr>
              <w:t>10 cm</w:t>
            </w:r>
            <w:r w:rsidRPr="00E01B2F">
              <w:rPr>
                <w:rFonts w:ascii="Times New Roman" w:eastAsia="標楷體" w:hAnsi="Times New Roman" w:cs="Times New Roman"/>
                <w:kern w:val="0"/>
                <w:szCs w:val="24"/>
              </w:rPr>
              <w:t>以上，避免擾流音</w:t>
            </w:r>
          </w:p>
          <w:p w14:paraId="6C744614" w14:textId="77777777" w:rsidR="00483409" w:rsidRPr="00E01B2F" w:rsidRDefault="00483409" w:rsidP="00D87486">
            <w:pPr>
              <w:pStyle w:val="a3"/>
              <w:widowControl/>
              <w:numPr>
                <w:ilvl w:val="0"/>
                <w:numId w:val="23"/>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教室冷氣機安裝位置應預先確認，管路及線路走向儘量以最短距離作為設計基礎</w:t>
            </w:r>
            <w:r w:rsidRPr="00E01B2F">
              <w:rPr>
                <w:rFonts w:ascii="Times New Roman" w:eastAsia="標楷體" w:hAnsi="Times New Roman" w:cs="Times New Roman" w:hint="eastAsia"/>
                <w:kern w:val="0"/>
                <w:szCs w:val="24"/>
              </w:rPr>
              <w:t>，並兼顧美觀</w:t>
            </w:r>
          </w:p>
        </w:tc>
      </w:tr>
      <w:tr w:rsidR="00E01B2F" w:rsidRPr="00E01B2F" w14:paraId="153FF1C6" w14:textId="77777777" w:rsidTr="00DB5FA8">
        <w:trPr>
          <w:trHeight w:val="1095"/>
        </w:trPr>
        <w:tc>
          <w:tcPr>
            <w:tcW w:w="755" w:type="dxa"/>
            <w:vMerge/>
            <w:shd w:val="clear" w:color="auto" w:fill="auto"/>
            <w:vAlign w:val="center"/>
            <w:hideMark/>
          </w:tcPr>
          <w:p w14:paraId="063D8350"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hideMark/>
          </w:tcPr>
          <w:p w14:paraId="00E35075"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冷氣室內外機冷媒銅管施工</w:t>
            </w:r>
          </w:p>
        </w:tc>
        <w:tc>
          <w:tcPr>
            <w:tcW w:w="8160" w:type="dxa"/>
            <w:shd w:val="clear" w:color="auto" w:fill="auto"/>
            <w:vAlign w:val="center"/>
            <w:hideMark/>
          </w:tcPr>
          <w:p w14:paraId="2B925B6B" w14:textId="77777777" w:rsidR="00483409" w:rsidRPr="00E01B2F" w:rsidRDefault="00483409" w:rsidP="009C0529">
            <w:pPr>
              <w:pStyle w:val="a3"/>
              <w:widowControl/>
              <w:numPr>
                <w:ilvl w:val="0"/>
                <w:numId w:val="25"/>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室內外機銅管採厚度</w:t>
            </w:r>
            <w:r w:rsidRPr="00E01B2F">
              <w:rPr>
                <w:rFonts w:ascii="Times New Roman" w:eastAsia="標楷體" w:hAnsi="Times New Roman" w:cs="Times New Roman"/>
                <w:kern w:val="0"/>
                <w:szCs w:val="24"/>
              </w:rPr>
              <w:t>0.8mm</w:t>
            </w:r>
            <w:r w:rsidRPr="00E01B2F">
              <w:rPr>
                <w:rFonts w:ascii="Times New Roman" w:eastAsia="標楷體" w:hAnsi="Times New Roman" w:cs="Times New Roman" w:hint="eastAsia"/>
                <w:kern w:val="0"/>
                <w:szCs w:val="24"/>
              </w:rPr>
              <w:t xml:space="preserve"> </w:t>
            </w:r>
            <w:r w:rsidRPr="00E01B2F">
              <w:rPr>
                <w:rFonts w:ascii="Times New Roman" w:eastAsia="標楷體" w:hAnsi="Times New Roman" w:cs="Times New Roman"/>
                <w:kern w:val="0"/>
                <w:szCs w:val="24"/>
              </w:rPr>
              <w:t>±0.05mm</w:t>
            </w:r>
            <w:r w:rsidRPr="00E01B2F">
              <w:rPr>
                <w:rFonts w:ascii="Times New Roman" w:eastAsia="標楷體" w:hAnsi="Times New Roman" w:cs="Times New Roman"/>
                <w:kern w:val="0"/>
                <w:szCs w:val="24"/>
              </w:rPr>
              <w:t>配置，使用符合設備廠商使用之銅管管徑保溫材</w:t>
            </w:r>
          </w:p>
          <w:p w14:paraId="28C9D338" w14:textId="77777777" w:rsidR="00483409" w:rsidRPr="00E01B2F" w:rsidRDefault="00483409" w:rsidP="009C0529">
            <w:pPr>
              <w:pStyle w:val="a3"/>
              <w:widowControl/>
              <w:numPr>
                <w:ilvl w:val="0"/>
                <w:numId w:val="25"/>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室內</w:t>
            </w:r>
            <w:r w:rsidR="00526158" w:rsidRPr="00E01B2F">
              <w:rPr>
                <w:rFonts w:ascii="Times New Roman" w:eastAsia="標楷體" w:hAnsi="Times New Roman" w:cs="Times New Roman" w:hint="eastAsia"/>
                <w:kern w:val="0"/>
                <w:szCs w:val="24"/>
              </w:rPr>
              <w:t>機</w:t>
            </w:r>
            <w:r w:rsidR="009C0529" w:rsidRPr="00E01B2F">
              <w:rPr>
                <w:rFonts w:ascii="Times New Roman" w:eastAsia="標楷體" w:hAnsi="Times New Roman" w:cs="Times New Roman"/>
                <w:kern w:val="0"/>
                <w:szCs w:val="24"/>
              </w:rPr>
              <w:t>冷媒管、連接線和排水管原則上必須包紮在一起</w:t>
            </w:r>
            <w:r w:rsidR="00526158" w:rsidRPr="00E01B2F">
              <w:rPr>
                <w:rFonts w:ascii="Times New Roman" w:eastAsia="標楷體" w:hAnsi="Times New Roman" w:cs="Times New Roman" w:hint="eastAsia"/>
                <w:kern w:val="0"/>
                <w:szCs w:val="24"/>
              </w:rPr>
              <w:t>，並以管槽施工包覆或室內機冷媒管</w:t>
            </w:r>
            <w:r w:rsidR="00526158" w:rsidRPr="00E01B2F">
              <w:rPr>
                <w:rFonts w:ascii="Times New Roman" w:eastAsia="標楷體" w:hAnsi="Times New Roman" w:cs="Times New Roman"/>
                <w:kern w:val="0"/>
                <w:szCs w:val="24"/>
              </w:rPr>
              <w:t>外露部分使用</w:t>
            </w:r>
            <w:r w:rsidR="00526158" w:rsidRPr="00E01B2F">
              <w:rPr>
                <w:rFonts w:ascii="Times New Roman" w:eastAsia="標楷體" w:hAnsi="Times New Roman" w:cs="Times New Roman"/>
                <w:kern w:val="0"/>
                <w:szCs w:val="24"/>
              </w:rPr>
              <w:t xml:space="preserve"> PVC </w:t>
            </w:r>
            <w:r w:rsidR="00526158" w:rsidRPr="00E01B2F">
              <w:rPr>
                <w:rFonts w:ascii="Times New Roman" w:eastAsia="標楷體" w:hAnsi="Times New Roman" w:cs="Times New Roman"/>
                <w:kern w:val="0"/>
                <w:szCs w:val="24"/>
              </w:rPr>
              <w:t>白布纏繞</w:t>
            </w:r>
            <w:r w:rsidR="00526158" w:rsidRPr="00E01B2F">
              <w:rPr>
                <w:rFonts w:ascii="Times New Roman" w:eastAsia="標楷體" w:hAnsi="Times New Roman" w:cs="Times New Roman" w:hint="eastAsia"/>
                <w:kern w:val="0"/>
                <w:szCs w:val="24"/>
              </w:rPr>
              <w:t>為原則</w:t>
            </w:r>
          </w:p>
          <w:p w14:paraId="61B8C4ED" w14:textId="77777777" w:rsidR="009C0529" w:rsidRPr="00E01B2F" w:rsidRDefault="009C0529" w:rsidP="009C0529">
            <w:pPr>
              <w:pStyle w:val="a3"/>
              <w:widowControl/>
              <w:numPr>
                <w:ilvl w:val="0"/>
                <w:numId w:val="25"/>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hint="eastAsia"/>
                <w:kern w:val="0"/>
                <w:szCs w:val="24"/>
              </w:rPr>
              <w:t>室外機冷媒管及電源線應</w:t>
            </w:r>
            <w:proofErr w:type="gramStart"/>
            <w:r w:rsidRPr="00E01B2F">
              <w:rPr>
                <w:rFonts w:ascii="Times New Roman" w:eastAsia="標楷體" w:hAnsi="Times New Roman" w:cs="Times New Roman" w:hint="eastAsia"/>
                <w:kern w:val="0"/>
                <w:szCs w:val="24"/>
              </w:rPr>
              <w:t>以管槽</w:t>
            </w:r>
            <w:proofErr w:type="gramEnd"/>
            <w:r w:rsidRPr="00E01B2F">
              <w:rPr>
                <w:rFonts w:ascii="Times New Roman" w:eastAsia="標楷體" w:hAnsi="Times New Roman" w:cs="Times New Roman" w:hint="eastAsia"/>
                <w:kern w:val="0"/>
                <w:szCs w:val="24"/>
              </w:rPr>
              <w:t>施工包覆為原則，</w:t>
            </w:r>
            <w:r w:rsidRPr="00E01B2F">
              <w:rPr>
                <w:rFonts w:ascii="Times New Roman" w:eastAsia="標楷體" w:hAnsi="Times New Roman" w:cs="Times New Roman"/>
                <w:kern w:val="0"/>
                <w:szCs w:val="24"/>
              </w:rPr>
              <w:t>且要求走向合理、</w:t>
            </w:r>
            <w:r w:rsidR="00A77CD6" w:rsidRPr="00E01B2F">
              <w:rPr>
                <w:rFonts w:ascii="Times New Roman" w:eastAsia="標楷體" w:hAnsi="Times New Roman" w:cs="Times New Roman" w:hint="eastAsia"/>
                <w:kern w:val="0"/>
                <w:szCs w:val="24"/>
              </w:rPr>
              <w:t>並以整齊水平及美觀施作</w:t>
            </w:r>
          </w:p>
          <w:p w14:paraId="0867956D" w14:textId="77777777" w:rsidR="00483409" w:rsidRPr="00E01B2F" w:rsidRDefault="00483409" w:rsidP="009C0529">
            <w:pPr>
              <w:pStyle w:val="a3"/>
              <w:widowControl/>
              <w:numPr>
                <w:ilvl w:val="0"/>
                <w:numId w:val="25"/>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除必要轉折外，不允許用接續銅管的方式施工</w:t>
            </w:r>
          </w:p>
          <w:p w14:paraId="08DC1FD0" w14:textId="77777777" w:rsidR="00483409" w:rsidRPr="00E01B2F" w:rsidRDefault="00483409" w:rsidP="009C0529">
            <w:pPr>
              <w:pStyle w:val="a3"/>
              <w:widowControl/>
              <w:numPr>
                <w:ilvl w:val="0"/>
                <w:numId w:val="25"/>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如於無管槽處需配管彎曲，其彎曲部分的曲率半徑應在</w:t>
            </w:r>
            <w:r w:rsidRPr="00E01B2F">
              <w:rPr>
                <w:rFonts w:ascii="Times New Roman" w:eastAsia="標楷體" w:hAnsi="Times New Roman" w:cs="Times New Roman"/>
                <w:kern w:val="0"/>
                <w:szCs w:val="24"/>
              </w:rPr>
              <w:t>10 cm</w:t>
            </w:r>
            <w:r w:rsidRPr="00E01B2F">
              <w:rPr>
                <w:rFonts w:ascii="Times New Roman" w:eastAsia="標楷體" w:hAnsi="Times New Roman" w:cs="Times New Roman"/>
                <w:kern w:val="0"/>
                <w:szCs w:val="24"/>
              </w:rPr>
              <w:t>以上</w:t>
            </w:r>
          </w:p>
          <w:p w14:paraId="7FBD1E4A" w14:textId="77777777" w:rsidR="00483409" w:rsidRPr="00E01B2F" w:rsidRDefault="00483409" w:rsidP="009C0529">
            <w:pPr>
              <w:pStyle w:val="a3"/>
              <w:widowControl/>
              <w:numPr>
                <w:ilvl w:val="0"/>
                <w:numId w:val="25"/>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室外機與室內機間之冷媒管距離建議不超過</w:t>
            </w:r>
            <w:r w:rsidRPr="00E01B2F">
              <w:rPr>
                <w:rFonts w:ascii="Times New Roman" w:eastAsia="標楷體" w:hAnsi="Times New Roman" w:cs="Times New Roman"/>
                <w:kern w:val="0"/>
                <w:szCs w:val="24"/>
              </w:rPr>
              <w:t>15 m</w:t>
            </w:r>
            <w:r w:rsidRPr="00E01B2F">
              <w:rPr>
                <w:rFonts w:ascii="Times New Roman" w:eastAsia="標楷體" w:hAnsi="Times New Roman" w:cs="Times New Roman"/>
                <w:kern w:val="0"/>
                <w:szCs w:val="24"/>
              </w:rPr>
              <w:t>、高低距離不超過</w:t>
            </w:r>
            <w:r w:rsidRPr="00E01B2F">
              <w:rPr>
                <w:rFonts w:ascii="Times New Roman" w:eastAsia="標楷體" w:hAnsi="Times New Roman" w:cs="Times New Roman"/>
                <w:kern w:val="0"/>
                <w:szCs w:val="24"/>
              </w:rPr>
              <w:t>7 m</w:t>
            </w:r>
            <w:r w:rsidRPr="00E01B2F">
              <w:rPr>
                <w:rFonts w:ascii="Times New Roman" w:eastAsia="標楷體" w:hAnsi="Times New Roman" w:cs="Times New Roman"/>
                <w:kern w:val="0"/>
                <w:szCs w:val="24"/>
              </w:rPr>
              <w:t>，如特殊場域需求應經由校方同意後方可調整安裝</w:t>
            </w:r>
          </w:p>
        </w:tc>
      </w:tr>
      <w:tr w:rsidR="00E01B2F" w:rsidRPr="00E01B2F" w14:paraId="162E91D6" w14:textId="77777777" w:rsidTr="00DB5FA8">
        <w:trPr>
          <w:trHeight w:val="1121"/>
        </w:trPr>
        <w:tc>
          <w:tcPr>
            <w:tcW w:w="755" w:type="dxa"/>
            <w:vMerge/>
            <w:shd w:val="clear" w:color="auto" w:fill="auto"/>
            <w:vAlign w:val="center"/>
            <w:hideMark/>
          </w:tcPr>
          <w:p w14:paraId="512AFA31"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hideMark/>
          </w:tcPr>
          <w:p w14:paraId="78CD0BA7"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室內機冷凝水排水管路</w:t>
            </w:r>
          </w:p>
        </w:tc>
        <w:tc>
          <w:tcPr>
            <w:tcW w:w="8160" w:type="dxa"/>
            <w:shd w:val="clear" w:color="auto" w:fill="auto"/>
            <w:vAlign w:val="center"/>
            <w:hideMark/>
          </w:tcPr>
          <w:p w14:paraId="6D450E69" w14:textId="77777777" w:rsidR="00483409" w:rsidRPr="00E01B2F" w:rsidRDefault="00483409" w:rsidP="00483409">
            <w:pPr>
              <w:pStyle w:val="a3"/>
              <w:widowControl/>
              <w:numPr>
                <w:ilvl w:val="0"/>
                <w:numId w:val="28"/>
              </w:numPr>
              <w:ind w:leftChars="0" w:left="362" w:hangingChars="151" w:hanging="362"/>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室內機以冷凝水排水管路</w:t>
            </w:r>
            <w:r w:rsidRPr="00E01B2F">
              <w:rPr>
                <w:rFonts w:ascii="Times New Roman" w:eastAsia="標楷體" w:hAnsi="Times New Roman" w:cs="Times New Roman"/>
                <w:kern w:val="0"/>
                <w:szCs w:val="24"/>
              </w:rPr>
              <w:t>(20 mm</w:t>
            </w:r>
            <w:r w:rsidRPr="00E01B2F">
              <w:rPr>
                <w:rFonts w:ascii="Times New Roman" w:eastAsia="標楷體" w:hAnsi="Times New Roman" w:cs="Times New Roman" w:hint="eastAsia"/>
                <w:kern w:val="0"/>
                <w:szCs w:val="24"/>
              </w:rPr>
              <w:t xml:space="preserve"> </w:t>
            </w:r>
            <w:r w:rsidRPr="00E01B2F">
              <w:rPr>
                <w:rFonts w:ascii="Times New Roman" w:eastAsia="標楷體" w:hAnsi="Times New Roman" w:cs="Times New Roman"/>
                <w:kern w:val="0"/>
                <w:szCs w:val="24"/>
              </w:rPr>
              <w:t>ΦPVC)</w:t>
            </w:r>
            <w:r w:rsidRPr="00E01B2F">
              <w:rPr>
                <w:rFonts w:ascii="Times New Roman" w:eastAsia="標楷體" w:hAnsi="Times New Roman" w:cs="Times New Roman"/>
                <w:kern w:val="0"/>
                <w:szCs w:val="24"/>
              </w:rPr>
              <w:t>佈設安裝</w:t>
            </w:r>
          </w:p>
          <w:p w14:paraId="0D46BF05" w14:textId="77777777" w:rsidR="009C2CBA" w:rsidRPr="00E01B2F" w:rsidRDefault="009C2CBA" w:rsidP="009C2CBA">
            <w:pPr>
              <w:pStyle w:val="a3"/>
              <w:widowControl/>
              <w:numPr>
                <w:ilvl w:val="0"/>
                <w:numId w:val="28"/>
              </w:numPr>
              <w:ind w:leftChars="0" w:left="362" w:hangingChars="151" w:hanging="362"/>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配置排水管路，需使用給水用管厚</w:t>
            </w:r>
            <w:r w:rsidRPr="00E01B2F">
              <w:rPr>
                <w:rFonts w:ascii="Times New Roman" w:eastAsia="標楷體" w:hAnsi="Times New Roman" w:cs="Times New Roman"/>
                <w:kern w:val="0"/>
                <w:szCs w:val="24"/>
              </w:rPr>
              <w:t>3 mm</w:t>
            </w:r>
            <w:r w:rsidRPr="00E01B2F">
              <w:rPr>
                <w:rFonts w:ascii="Times New Roman" w:eastAsia="標楷體" w:hAnsi="Times New Roman" w:cs="Times New Roman"/>
                <w:kern w:val="0"/>
                <w:szCs w:val="24"/>
              </w:rPr>
              <w:t>以上</w:t>
            </w:r>
          </w:p>
          <w:p w14:paraId="6E1AD371" w14:textId="77777777" w:rsidR="00483409" w:rsidRPr="00E01B2F" w:rsidRDefault="00483409" w:rsidP="00483409">
            <w:pPr>
              <w:pStyle w:val="a3"/>
              <w:widowControl/>
              <w:numPr>
                <w:ilvl w:val="0"/>
                <w:numId w:val="28"/>
              </w:numPr>
              <w:ind w:leftChars="0" w:left="362" w:hangingChars="151" w:hanging="362"/>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如無法以自然</w:t>
            </w:r>
            <w:r w:rsidRPr="00E01B2F">
              <w:rPr>
                <w:rFonts w:ascii="Times New Roman" w:eastAsia="標楷體" w:hAnsi="Times New Roman" w:cs="Times New Roman"/>
                <w:kern w:val="0"/>
                <w:szCs w:val="24"/>
              </w:rPr>
              <w:t>/</w:t>
            </w:r>
            <w:r w:rsidRPr="00E01B2F">
              <w:rPr>
                <w:rFonts w:ascii="Times New Roman" w:eastAsia="標楷體" w:hAnsi="Times New Roman" w:cs="Times New Roman"/>
                <w:kern w:val="0"/>
                <w:szCs w:val="24"/>
              </w:rPr>
              <w:t>重力排水，廠商須一併提供安裝排水器</w:t>
            </w:r>
          </w:p>
        </w:tc>
      </w:tr>
      <w:tr w:rsidR="00E01B2F" w:rsidRPr="00E01B2F" w14:paraId="745F7DFE" w14:textId="77777777" w:rsidTr="00DB5FA8">
        <w:trPr>
          <w:trHeight w:val="802"/>
        </w:trPr>
        <w:tc>
          <w:tcPr>
            <w:tcW w:w="755" w:type="dxa"/>
            <w:vMerge/>
            <w:shd w:val="clear" w:color="auto" w:fill="auto"/>
            <w:vAlign w:val="center"/>
            <w:hideMark/>
          </w:tcPr>
          <w:p w14:paraId="139D74EB"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hideMark/>
          </w:tcPr>
          <w:p w14:paraId="1A9B1B5D"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安裝人員資格</w:t>
            </w:r>
          </w:p>
        </w:tc>
        <w:tc>
          <w:tcPr>
            <w:tcW w:w="8160" w:type="dxa"/>
            <w:shd w:val="clear" w:color="auto" w:fill="auto"/>
            <w:vAlign w:val="center"/>
            <w:hideMark/>
          </w:tcPr>
          <w:p w14:paraId="4B7576E8" w14:textId="77777777" w:rsidR="00483409" w:rsidRPr="00E01B2F" w:rsidRDefault="00483409" w:rsidP="00483409">
            <w:pPr>
              <w:widowControl/>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每校安裝冷氣機施工過程時，現場施工人員至少須有乙名具冷凍空調裝修技術士或電器修護技術士證照在現場，指導現場安裝、調整、最後連接以及系統測試的服務</w:t>
            </w:r>
          </w:p>
        </w:tc>
      </w:tr>
      <w:tr w:rsidR="00E01B2F" w:rsidRPr="00E01B2F" w14:paraId="59C1F281" w14:textId="77777777" w:rsidTr="00DB5FA8">
        <w:trPr>
          <w:trHeight w:val="845"/>
        </w:trPr>
        <w:tc>
          <w:tcPr>
            <w:tcW w:w="755" w:type="dxa"/>
            <w:vMerge/>
            <w:shd w:val="clear" w:color="auto" w:fill="auto"/>
            <w:vAlign w:val="center"/>
            <w:hideMark/>
          </w:tcPr>
          <w:p w14:paraId="0E715FB4" w14:textId="77777777" w:rsidR="00483409" w:rsidRPr="00E01B2F" w:rsidRDefault="00483409" w:rsidP="00483409">
            <w:pPr>
              <w:widowControl/>
              <w:jc w:val="center"/>
              <w:rPr>
                <w:rFonts w:ascii="標楷體" w:eastAsia="標楷體" w:hAnsi="標楷體" w:cs="新細明體"/>
                <w:b/>
                <w:bCs/>
                <w:kern w:val="0"/>
                <w:szCs w:val="24"/>
              </w:rPr>
            </w:pPr>
          </w:p>
        </w:tc>
        <w:tc>
          <w:tcPr>
            <w:tcW w:w="1541" w:type="dxa"/>
            <w:shd w:val="clear" w:color="auto" w:fill="auto"/>
            <w:noWrap/>
            <w:vAlign w:val="center"/>
            <w:hideMark/>
          </w:tcPr>
          <w:p w14:paraId="2E713B8E"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鑽孔</w:t>
            </w:r>
          </w:p>
        </w:tc>
        <w:tc>
          <w:tcPr>
            <w:tcW w:w="8160" w:type="dxa"/>
            <w:shd w:val="clear" w:color="auto" w:fill="auto"/>
            <w:vAlign w:val="center"/>
            <w:hideMark/>
          </w:tcPr>
          <w:p w14:paraId="49069525" w14:textId="77777777" w:rsidR="00483409" w:rsidRPr="00E01B2F" w:rsidRDefault="00483409" w:rsidP="00483409">
            <w:pPr>
              <w:pStyle w:val="a3"/>
              <w:widowControl/>
              <w:numPr>
                <w:ilvl w:val="0"/>
                <w:numId w:val="29"/>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安裝如需鑽孔或玻璃窗處理時由學校決定施作</w:t>
            </w:r>
            <w:r w:rsidRPr="00E01B2F">
              <w:rPr>
                <w:rFonts w:ascii="Times New Roman" w:eastAsia="標楷體" w:hAnsi="Times New Roman" w:cs="Times New Roman" w:hint="eastAsia"/>
                <w:kern w:val="0"/>
                <w:szCs w:val="24"/>
              </w:rPr>
              <w:t>位置及</w:t>
            </w:r>
            <w:r w:rsidRPr="00E01B2F">
              <w:rPr>
                <w:rFonts w:ascii="Times New Roman" w:eastAsia="標楷體" w:hAnsi="Times New Roman" w:cs="Times New Roman"/>
                <w:kern w:val="0"/>
                <w:szCs w:val="24"/>
              </w:rPr>
              <w:t>方式</w:t>
            </w:r>
          </w:p>
          <w:p w14:paraId="1C948F20" w14:textId="77777777" w:rsidR="00483409" w:rsidRPr="00E01B2F" w:rsidRDefault="00483409" w:rsidP="00483409">
            <w:pPr>
              <w:pStyle w:val="a3"/>
              <w:widowControl/>
              <w:numPr>
                <w:ilvl w:val="0"/>
                <w:numId w:val="29"/>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牆孔必須是內高外低，防止雨水倒流</w:t>
            </w:r>
          </w:p>
          <w:p w14:paraId="0A437A92" w14:textId="77777777" w:rsidR="00483409" w:rsidRPr="00E01B2F" w:rsidRDefault="00483409" w:rsidP="00483409">
            <w:pPr>
              <w:pStyle w:val="a3"/>
              <w:widowControl/>
              <w:numPr>
                <w:ilvl w:val="0"/>
                <w:numId w:val="29"/>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冷媒管預留孔出口及玻璃處理位置應加帽或加栓塞方式完整填塞，避免滲水及小動物進入</w:t>
            </w:r>
          </w:p>
        </w:tc>
      </w:tr>
      <w:tr w:rsidR="00E01B2F" w:rsidRPr="00E01B2F" w14:paraId="4E83CA52" w14:textId="77777777" w:rsidTr="00DB5FA8">
        <w:trPr>
          <w:trHeight w:val="114"/>
        </w:trPr>
        <w:tc>
          <w:tcPr>
            <w:tcW w:w="755" w:type="dxa"/>
            <w:vMerge/>
            <w:shd w:val="clear" w:color="auto" w:fill="auto"/>
            <w:noWrap/>
            <w:vAlign w:val="center"/>
            <w:hideMark/>
          </w:tcPr>
          <w:p w14:paraId="008112F0" w14:textId="77777777" w:rsidR="00483409" w:rsidRPr="00E01B2F" w:rsidRDefault="00483409" w:rsidP="00483409">
            <w:pPr>
              <w:widowControl/>
              <w:jc w:val="center"/>
              <w:rPr>
                <w:rFonts w:ascii="標楷體" w:eastAsia="標楷體" w:hAnsi="標楷體" w:cs="新細明體"/>
                <w:kern w:val="0"/>
                <w:szCs w:val="24"/>
              </w:rPr>
            </w:pPr>
          </w:p>
        </w:tc>
        <w:tc>
          <w:tcPr>
            <w:tcW w:w="1541" w:type="dxa"/>
            <w:shd w:val="clear" w:color="auto" w:fill="auto"/>
            <w:noWrap/>
            <w:vAlign w:val="center"/>
            <w:hideMark/>
          </w:tcPr>
          <w:p w14:paraId="72C02D05" w14:textId="77777777" w:rsidR="00483409" w:rsidRPr="00E01B2F" w:rsidRDefault="00483409" w:rsidP="00483409">
            <w:pPr>
              <w:widowControl/>
              <w:jc w:val="both"/>
              <w:rPr>
                <w:rFonts w:ascii="標楷體" w:eastAsia="標楷體" w:hAnsi="標楷體" w:cs="新細明體"/>
                <w:kern w:val="0"/>
                <w:szCs w:val="24"/>
              </w:rPr>
            </w:pPr>
            <w:r w:rsidRPr="00E01B2F">
              <w:rPr>
                <w:rFonts w:ascii="標楷體" w:eastAsia="標楷體" w:hAnsi="標楷體" w:cs="新細明體" w:hint="eastAsia"/>
                <w:kern w:val="0"/>
                <w:szCs w:val="24"/>
              </w:rPr>
              <w:t>電源</w:t>
            </w:r>
          </w:p>
        </w:tc>
        <w:tc>
          <w:tcPr>
            <w:tcW w:w="8160" w:type="dxa"/>
            <w:shd w:val="clear" w:color="auto" w:fill="auto"/>
            <w:vAlign w:val="center"/>
            <w:hideMark/>
          </w:tcPr>
          <w:p w14:paraId="518BFC9F" w14:textId="77777777" w:rsidR="00483409" w:rsidRPr="00E01B2F" w:rsidRDefault="00483409" w:rsidP="00483409">
            <w:pPr>
              <w:pStyle w:val="a3"/>
              <w:widowControl/>
              <w:numPr>
                <w:ilvl w:val="0"/>
                <w:numId w:val="30"/>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冷氣機供電開關不得使用超過導線電線線徑安全電流的額定電流</w:t>
            </w:r>
          </w:p>
          <w:p w14:paraId="0267430C" w14:textId="77777777" w:rsidR="00483409" w:rsidRPr="00E01B2F" w:rsidRDefault="00483409" w:rsidP="00B83203">
            <w:pPr>
              <w:pStyle w:val="a3"/>
              <w:widowControl/>
              <w:numPr>
                <w:ilvl w:val="0"/>
                <w:numId w:val="30"/>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冷氣機使用之電線</w:t>
            </w:r>
            <w:r w:rsidR="00DA3189" w:rsidRPr="00E01B2F">
              <w:rPr>
                <w:rFonts w:ascii="Times New Roman" w:eastAsia="標楷體" w:hAnsi="Times New Roman" w:cs="Times New Roman" w:hint="eastAsia"/>
                <w:kern w:val="0"/>
                <w:szCs w:val="24"/>
              </w:rPr>
              <w:t>安全容量</w:t>
            </w:r>
            <w:r w:rsidRPr="00E01B2F">
              <w:rPr>
                <w:rFonts w:ascii="Times New Roman" w:eastAsia="標楷體" w:hAnsi="Times New Roman" w:cs="Times New Roman"/>
                <w:kern w:val="0"/>
                <w:szCs w:val="24"/>
              </w:rPr>
              <w:t>不得低於冷氣機的</w:t>
            </w:r>
            <w:r w:rsidR="0063396C" w:rsidRPr="00E01B2F">
              <w:rPr>
                <w:rFonts w:ascii="Times New Roman" w:eastAsia="標楷體" w:hAnsi="Times New Roman" w:cs="Times New Roman" w:hint="eastAsia"/>
                <w:kern w:val="0"/>
                <w:szCs w:val="24"/>
              </w:rPr>
              <w:t>運轉</w:t>
            </w:r>
            <w:r w:rsidRPr="00E01B2F">
              <w:rPr>
                <w:rFonts w:ascii="Times New Roman" w:eastAsia="標楷體" w:hAnsi="Times New Roman" w:cs="Times New Roman"/>
                <w:kern w:val="0"/>
                <w:szCs w:val="24"/>
              </w:rPr>
              <w:t>電流，並確實連接</w:t>
            </w:r>
            <w:r w:rsidR="001971C3" w:rsidRPr="00E01B2F">
              <w:rPr>
                <w:rFonts w:ascii="Times New Roman" w:eastAsia="標楷體" w:hAnsi="Times New Roman" w:cs="Times New Roman" w:hint="eastAsia"/>
                <w:kern w:val="0"/>
                <w:szCs w:val="24"/>
              </w:rPr>
              <w:t>配電箱</w:t>
            </w:r>
            <w:r w:rsidRPr="00E01B2F">
              <w:rPr>
                <w:rFonts w:ascii="Times New Roman" w:eastAsia="標楷體" w:hAnsi="Times New Roman" w:cs="Times New Roman"/>
                <w:kern w:val="0"/>
                <w:szCs w:val="24"/>
              </w:rPr>
              <w:t>接地線</w:t>
            </w:r>
          </w:p>
        </w:tc>
      </w:tr>
      <w:tr w:rsidR="00B83203" w:rsidRPr="00E01B2F" w14:paraId="0D9779D6" w14:textId="77777777" w:rsidTr="00B83203">
        <w:trPr>
          <w:trHeight w:val="2393"/>
        </w:trPr>
        <w:tc>
          <w:tcPr>
            <w:tcW w:w="755" w:type="dxa"/>
            <w:vMerge/>
            <w:shd w:val="clear" w:color="auto" w:fill="auto"/>
            <w:noWrap/>
            <w:vAlign w:val="center"/>
            <w:hideMark/>
          </w:tcPr>
          <w:p w14:paraId="30F59704" w14:textId="77777777" w:rsidR="00483409" w:rsidRPr="00E01B2F" w:rsidRDefault="00483409" w:rsidP="00483409">
            <w:pPr>
              <w:widowControl/>
              <w:jc w:val="center"/>
              <w:rPr>
                <w:rFonts w:ascii="標楷體" w:eastAsia="標楷體" w:hAnsi="標楷體" w:cs="新細明體"/>
                <w:kern w:val="0"/>
                <w:szCs w:val="24"/>
              </w:rPr>
            </w:pPr>
          </w:p>
        </w:tc>
        <w:tc>
          <w:tcPr>
            <w:tcW w:w="1541" w:type="dxa"/>
            <w:shd w:val="clear" w:color="auto" w:fill="auto"/>
            <w:noWrap/>
            <w:vAlign w:val="center"/>
          </w:tcPr>
          <w:p w14:paraId="58AF3C29" w14:textId="77777777" w:rsidR="00483409" w:rsidRPr="00E01B2F" w:rsidRDefault="00483409" w:rsidP="00483409">
            <w:pPr>
              <w:jc w:val="both"/>
              <w:rPr>
                <w:rFonts w:ascii="標楷體" w:eastAsia="標楷體" w:hAnsi="標楷體" w:cs="新細明體"/>
                <w:kern w:val="0"/>
                <w:szCs w:val="24"/>
              </w:rPr>
            </w:pPr>
            <w:r w:rsidRPr="00E01B2F">
              <w:rPr>
                <w:rFonts w:ascii="標楷體" w:eastAsia="標楷體" w:hAnsi="標楷體" w:cs="新細明體" w:hint="eastAsia"/>
                <w:kern w:val="0"/>
                <w:szCs w:val="24"/>
              </w:rPr>
              <w:t>其他</w:t>
            </w:r>
          </w:p>
        </w:tc>
        <w:tc>
          <w:tcPr>
            <w:tcW w:w="8160" w:type="dxa"/>
            <w:shd w:val="clear" w:color="auto" w:fill="auto"/>
            <w:vAlign w:val="center"/>
          </w:tcPr>
          <w:p w14:paraId="55A3C437" w14:textId="77777777" w:rsidR="00483409" w:rsidRPr="00E01B2F" w:rsidRDefault="00052F70" w:rsidP="00483409">
            <w:pPr>
              <w:pStyle w:val="a3"/>
              <w:widowControl/>
              <w:numPr>
                <w:ilvl w:val="0"/>
                <w:numId w:val="31"/>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hint="eastAsia"/>
                <w:kern w:val="0"/>
                <w:szCs w:val="24"/>
              </w:rPr>
              <w:t>施工前</w:t>
            </w:r>
            <w:r w:rsidR="00483409" w:rsidRPr="00E01B2F">
              <w:rPr>
                <w:rFonts w:ascii="Times New Roman" w:eastAsia="標楷體" w:hAnsi="Times New Roman" w:cs="Times New Roman"/>
                <w:kern w:val="0"/>
                <w:szCs w:val="24"/>
              </w:rPr>
              <w:t>需提供施工計畫書、施工規劃期程，丈量、備料及施工位置應先標記，儘量不要現場才大量裁切施工，以不影響上課為原則</w:t>
            </w:r>
          </w:p>
          <w:p w14:paraId="06AB4B39" w14:textId="77777777" w:rsidR="00483409" w:rsidRPr="00E01B2F" w:rsidRDefault="00483409" w:rsidP="00483409">
            <w:pPr>
              <w:pStyle w:val="a3"/>
              <w:widowControl/>
              <w:numPr>
                <w:ilvl w:val="0"/>
                <w:numId w:val="31"/>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承包商施作前須與學校確定安裝順序、需求</w:t>
            </w:r>
            <w:r w:rsidRPr="00E01B2F">
              <w:rPr>
                <w:rFonts w:ascii="Times New Roman" w:eastAsia="標楷體" w:hAnsi="Times New Roman" w:cs="Times New Roman"/>
                <w:kern w:val="0"/>
                <w:szCs w:val="24"/>
              </w:rPr>
              <w:t>(</w:t>
            </w:r>
            <w:r w:rsidRPr="00E01B2F">
              <w:rPr>
                <w:rFonts w:ascii="Times New Roman" w:eastAsia="標楷體" w:hAnsi="Times New Roman" w:cs="Times New Roman"/>
                <w:kern w:val="0"/>
                <w:szCs w:val="24"/>
              </w:rPr>
              <w:t>如冷氣機安裝位置的安全、美觀、日後維修方便等</w:t>
            </w:r>
            <w:r w:rsidRPr="00E01B2F">
              <w:rPr>
                <w:rFonts w:ascii="Times New Roman" w:eastAsia="標楷體" w:hAnsi="Times New Roman" w:cs="Times New Roman"/>
                <w:kern w:val="0"/>
                <w:szCs w:val="24"/>
              </w:rPr>
              <w:t>)</w:t>
            </w:r>
            <w:r w:rsidRPr="00E01B2F">
              <w:rPr>
                <w:rFonts w:ascii="Times New Roman" w:eastAsia="標楷體" w:hAnsi="Times New Roman" w:cs="Times New Roman"/>
                <w:kern w:val="0"/>
                <w:szCs w:val="24"/>
              </w:rPr>
              <w:t>、工法及其餘未盡事宜等，並經校方同意後方可安裝</w:t>
            </w:r>
          </w:p>
          <w:p w14:paraId="747189FE" w14:textId="77777777" w:rsidR="00483409" w:rsidRPr="00E01B2F" w:rsidRDefault="00483409" w:rsidP="00483409">
            <w:pPr>
              <w:pStyle w:val="a3"/>
              <w:widowControl/>
              <w:numPr>
                <w:ilvl w:val="0"/>
                <w:numId w:val="31"/>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全案包含安裝新購冷氣設備及連結測試，包括出風口、排水系統安裝測試</w:t>
            </w:r>
          </w:p>
          <w:p w14:paraId="42C7CFA2" w14:textId="77777777" w:rsidR="00483409" w:rsidRPr="00E01B2F" w:rsidRDefault="00483409" w:rsidP="00483409">
            <w:pPr>
              <w:pStyle w:val="a3"/>
              <w:widowControl/>
              <w:numPr>
                <w:ilvl w:val="0"/>
                <w:numId w:val="31"/>
              </w:numPr>
              <w:ind w:leftChars="0"/>
              <w:jc w:val="both"/>
              <w:rPr>
                <w:rFonts w:ascii="Times New Roman" w:eastAsia="標楷體" w:hAnsi="Times New Roman" w:cs="Times New Roman"/>
                <w:kern w:val="0"/>
                <w:szCs w:val="24"/>
              </w:rPr>
            </w:pPr>
            <w:r w:rsidRPr="00E01B2F">
              <w:rPr>
                <w:rFonts w:ascii="Times New Roman" w:eastAsia="標楷體" w:hAnsi="Times New Roman" w:cs="Times New Roman"/>
                <w:kern w:val="0"/>
                <w:szCs w:val="24"/>
              </w:rPr>
              <w:t>應確實做抽真空、站壓、填充冷媒、查漏測試</w:t>
            </w:r>
          </w:p>
          <w:p w14:paraId="06754529" w14:textId="77777777" w:rsidR="00483409" w:rsidRPr="00E01B2F" w:rsidRDefault="00483409" w:rsidP="00483409">
            <w:pPr>
              <w:pStyle w:val="a3"/>
              <w:numPr>
                <w:ilvl w:val="0"/>
                <w:numId w:val="31"/>
              </w:numPr>
              <w:ind w:leftChars="0"/>
              <w:rPr>
                <w:rFonts w:ascii="Times New Roman" w:eastAsia="標楷體" w:hAnsi="Times New Roman" w:cs="Times New Roman"/>
                <w:kern w:val="0"/>
                <w:szCs w:val="24"/>
              </w:rPr>
            </w:pPr>
            <w:r w:rsidRPr="00E01B2F">
              <w:rPr>
                <w:rFonts w:ascii="Times New Roman" w:eastAsia="標楷體" w:hAnsi="Times New Roman" w:cs="Times New Roman"/>
                <w:kern w:val="0"/>
                <w:szCs w:val="24"/>
              </w:rPr>
              <w:t>得標廠商冷氣安裝完成後，應對學校人員提供簡易的維護保養及教育訓練，並在每一台冷氣機吊掛定期清洗濾網與保養維護紀錄卡</w:t>
            </w:r>
          </w:p>
          <w:p w14:paraId="5BEAD80F" w14:textId="77777777" w:rsidR="00483409" w:rsidRPr="00E01B2F" w:rsidRDefault="00483409" w:rsidP="00483409">
            <w:pPr>
              <w:pStyle w:val="a3"/>
              <w:numPr>
                <w:ilvl w:val="0"/>
                <w:numId w:val="31"/>
              </w:numPr>
              <w:ind w:leftChars="0"/>
              <w:rPr>
                <w:rFonts w:ascii="Times New Roman" w:eastAsia="標楷體" w:hAnsi="Times New Roman" w:cs="Times New Roman"/>
                <w:kern w:val="0"/>
                <w:szCs w:val="24"/>
              </w:rPr>
            </w:pPr>
            <w:r w:rsidRPr="00E01B2F">
              <w:rPr>
                <w:rFonts w:ascii="Times New Roman" w:eastAsia="標楷體" w:hAnsi="Times New Roman" w:cs="Times New Roman"/>
                <w:kern w:val="0"/>
                <w:szCs w:val="24"/>
              </w:rPr>
              <w:t>本標案以上所列包含所有安裝、材料、設備、工資及保險等，承包後不得要求追加價金</w:t>
            </w:r>
          </w:p>
          <w:p w14:paraId="5B6FB10E" w14:textId="77777777" w:rsidR="00483409" w:rsidRPr="00E01B2F" w:rsidRDefault="00483409" w:rsidP="00483409">
            <w:pPr>
              <w:pStyle w:val="a3"/>
              <w:numPr>
                <w:ilvl w:val="0"/>
                <w:numId w:val="31"/>
              </w:numPr>
              <w:ind w:leftChars="0"/>
              <w:rPr>
                <w:rFonts w:ascii="Times New Roman" w:eastAsia="標楷體" w:hAnsi="Times New Roman" w:cs="Times New Roman"/>
                <w:kern w:val="0"/>
                <w:szCs w:val="24"/>
              </w:rPr>
            </w:pPr>
            <w:r w:rsidRPr="00E01B2F">
              <w:rPr>
                <w:rFonts w:ascii="Times New Roman" w:eastAsia="標楷體" w:hAnsi="Times New Roman" w:cs="Times New Roman"/>
                <w:kern w:val="0"/>
                <w:szCs w:val="24"/>
              </w:rPr>
              <w:t>冷氣室內機安裝，建議以教室左右二側或後側為主，勿靠近黑板上方，避免吸入粉筆灰</w:t>
            </w:r>
          </w:p>
          <w:p w14:paraId="66E85EB8" w14:textId="77777777" w:rsidR="00483409" w:rsidRPr="00E01B2F" w:rsidRDefault="00483409" w:rsidP="00483409">
            <w:pPr>
              <w:pStyle w:val="a3"/>
              <w:numPr>
                <w:ilvl w:val="0"/>
                <w:numId w:val="31"/>
              </w:numPr>
              <w:ind w:leftChars="0"/>
              <w:rPr>
                <w:rFonts w:ascii="Times New Roman" w:eastAsia="標楷體" w:hAnsi="Times New Roman" w:cs="Times New Roman"/>
                <w:kern w:val="0"/>
                <w:szCs w:val="24"/>
              </w:rPr>
            </w:pPr>
            <w:r w:rsidRPr="00E01B2F">
              <w:rPr>
                <w:rFonts w:ascii="Times New Roman" w:eastAsia="標楷體" w:hAnsi="Times New Roman" w:cs="Times New Roman"/>
                <w:kern w:val="0"/>
                <w:szCs w:val="24"/>
              </w:rPr>
              <w:t>廠商施工安裝所需設備、材料、工具等，均由廠商自負保管責任</w:t>
            </w:r>
          </w:p>
          <w:p w14:paraId="7B86A39D" w14:textId="77777777" w:rsidR="00483409" w:rsidRPr="00E01B2F" w:rsidRDefault="00483409" w:rsidP="00483409">
            <w:pPr>
              <w:pStyle w:val="a3"/>
              <w:numPr>
                <w:ilvl w:val="0"/>
                <w:numId w:val="31"/>
              </w:numPr>
              <w:ind w:leftChars="0"/>
              <w:rPr>
                <w:rFonts w:ascii="Times New Roman" w:eastAsia="標楷體" w:hAnsi="Times New Roman" w:cs="Times New Roman"/>
                <w:kern w:val="0"/>
                <w:szCs w:val="24"/>
              </w:rPr>
            </w:pPr>
            <w:r w:rsidRPr="00E01B2F">
              <w:rPr>
                <w:rFonts w:ascii="Times New Roman" w:eastAsia="標楷體" w:hAnsi="Times New Roman" w:cs="Times New Roman"/>
                <w:kern w:val="0"/>
                <w:szCs w:val="24"/>
              </w:rPr>
              <w:t>學校為全面禁菸區域，並依「菸害防治法」等相關法令規定辦理，廠商人員如有違反規定，致學校被訴遭索賠或受罰，廠商應負擔賠償責任</w:t>
            </w:r>
          </w:p>
          <w:p w14:paraId="773FB804" w14:textId="77777777" w:rsidR="00483409" w:rsidRPr="00E01B2F" w:rsidRDefault="00483409" w:rsidP="00483409">
            <w:pPr>
              <w:pStyle w:val="a3"/>
              <w:numPr>
                <w:ilvl w:val="0"/>
                <w:numId w:val="31"/>
              </w:numPr>
              <w:ind w:leftChars="0"/>
              <w:rPr>
                <w:rFonts w:ascii="Times New Roman" w:eastAsia="標楷體" w:hAnsi="Times New Roman" w:cs="Times New Roman"/>
                <w:kern w:val="0"/>
                <w:szCs w:val="24"/>
              </w:rPr>
            </w:pPr>
            <w:r w:rsidRPr="00E01B2F">
              <w:rPr>
                <w:rFonts w:ascii="Times New Roman" w:eastAsia="標楷體" w:hAnsi="Times New Roman" w:cs="Times New Roman"/>
                <w:kern w:val="0"/>
                <w:szCs w:val="24"/>
              </w:rPr>
              <w:lastRenderedPageBreak/>
              <w:t>施工現場應隨時保持清潔，禁止堆積產生臭味或有礙衛生之垃圾、污水、髒垢、碎屑等廢棄物，並注意公共衛生。對於所產生之紙屑、包裝袋、便當盒、飲料杯等廢棄物</w:t>
            </w:r>
            <w:r w:rsidRPr="00E01B2F">
              <w:rPr>
                <w:rFonts w:ascii="Times New Roman" w:eastAsia="標楷體" w:hAnsi="Times New Roman" w:cs="Times New Roman"/>
                <w:kern w:val="0"/>
                <w:szCs w:val="24"/>
              </w:rPr>
              <w:t>…</w:t>
            </w:r>
            <w:r w:rsidRPr="00E01B2F">
              <w:rPr>
                <w:rFonts w:ascii="Times New Roman" w:eastAsia="標楷體" w:hAnsi="Times New Roman" w:cs="Times New Roman"/>
                <w:kern w:val="0"/>
                <w:szCs w:val="24"/>
              </w:rPr>
              <w:t>等，均應自行每日清除帶回</w:t>
            </w:r>
          </w:p>
          <w:p w14:paraId="62836690" w14:textId="77777777" w:rsidR="00483409" w:rsidRPr="00E01B2F" w:rsidRDefault="00483409" w:rsidP="00483409">
            <w:pPr>
              <w:pStyle w:val="a3"/>
              <w:numPr>
                <w:ilvl w:val="0"/>
                <w:numId w:val="31"/>
              </w:numPr>
              <w:ind w:leftChars="0"/>
              <w:rPr>
                <w:rFonts w:ascii="Times New Roman" w:eastAsia="標楷體" w:hAnsi="Times New Roman" w:cs="Times New Roman"/>
                <w:kern w:val="0"/>
                <w:szCs w:val="24"/>
              </w:rPr>
            </w:pPr>
            <w:r w:rsidRPr="00E01B2F">
              <w:rPr>
                <w:rFonts w:ascii="Times New Roman" w:eastAsia="標楷體" w:hAnsi="Times New Roman" w:cs="Times New Roman"/>
                <w:kern w:val="0"/>
                <w:szCs w:val="24"/>
              </w:rPr>
              <w:t>如因施工造成學校內各項公共設施損壞者，應照價賠償或負全責予以修復；如因施工可能會造成區域環境髒亂污損者，應視個案情形給予覆蓋防護或相當之處理，施工完成後，應將現場整理清潔，相關物品恢復原狀</w:t>
            </w:r>
          </w:p>
          <w:p w14:paraId="66029EEB" w14:textId="77777777" w:rsidR="00483409" w:rsidRPr="00E01B2F" w:rsidRDefault="00483409" w:rsidP="00483409">
            <w:pPr>
              <w:pStyle w:val="a3"/>
              <w:numPr>
                <w:ilvl w:val="0"/>
                <w:numId w:val="31"/>
              </w:numPr>
              <w:ind w:leftChars="0"/>
              <w:rPr>
                <w:rFonts w:ascii="Times New Roman" w:eastAsia="標楷體" w:hAnsi="Times New Roman" w:cs="Times New Roman"/>
                <w:kern w:val="0"/>
                <w:szCs w:val="24"/>
              </w:rPr>
            </w:pPr>
            <w:r w:rsidRPr="00E01B2F">
              <w:rPr>
                <w:rFonts w:ascii="Times New Roman" w:eastAsia="標楷體" w:hAnsi="Times New Roman" w:cs="Times New Roman"/>
                <w:kern w:val="0"/>
                <w:szCs w:val="24"/>
              </w:rPr>
              <w:t>施工人員車輛嚴禁在校園內任意停放、鳴按喇叭。以上因廠商施工，所造成對學校之損壞等，應給予相當之補（賠）償或完成修繕</w:t>
            </w:r>
          </w:p>
        </w:tc>
      </w:tr>
    </w:tbl>
    <w:p w14:paraId="0729BFC4" w14:textId="77777777" w:rsidR="0084151F" w:rsidRPr="00E01B2F" w:rsidRDefault="0084151F" w:rsidP="0030472B">
      <w:pPr>
        <w:widowControl/>
        <w:jc w:val="both"/>
        <w:rPr>
          <w:rFonts w:ascii="標楷體" w:eastAsia="標楷體" w:hAnsi="標楷體"/>
          <w:strike/>
        </w:rPr>
      </w:pPr>
    </w:p>
    <w:sectPr w:rsidR="0084151F" w:rsidRPr="00E01B2F" w:rsidSect="00220905">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E2854" w14:textId="77777777" w:rsidR="0004014A" w:rsidRDefault="0004014A" w:rsidP="006D166C">
      <w:r>
        <w:separator/>
      </w:r>
    </w:p>
  </w:endnote>
  <w:endnote w:type="continuationSeparator" w:id="0">
    <w:p w14:paraId="4CEEACBF" w14:textId="77777777" w:rsidR="0004014A" w:rsidRDefault="0004014A" w:rsidP="006D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altName w:val="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EB7C0" w14:textId="77777777" w:rsidR="0004014A" w:rsidRDefault="0004014A" w:rsidP="006D166C">
      <w:r>
        <w:separator/>
      </w:r>
    </w:p>
  </w:footnote>
  <w:footnote w:type="continuationSeparator" w:id="0">
    <w:p w14:paraId="7ACF97DC" w14:textId="77777777" w:rsidR="0004014A" w:rsidRDefault="0004014A" w:rsidP="006D16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E4D7A"/>
    <w:multiLevelType w:val="hybridMultilevel"/>
    <w:tmpl w:val="323A29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FA273B"/>
    <w:multiLevelType w:val="hybridMultilevel"/>
    <w:tmpl w:val="1BA4A0F6"/>
    <w:lvl w:ilvl="0" w:tplc="D9A057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A012CD"/>
    <w:multiLevelType w:val="hybridMultilevel"/>
    <w:tmpl w:val="10CA5CC4"/>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530B46"/>
    <w:multiLevelType w:val="hybridMultilevel"/>
    <w:tmpl w:val="54303CD4"/>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7C21FA"/>
    <w:multiLevelType w:val="hybridMultilevel"/>
    <w:tmpl w:val="7444C3B2"/>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F94ED2"/>
    <w:multiLevelType w:val="hybridMultilevel"/>
    <w:tmpl w:val="FD149F2C"/>
    <w:lvl w:ilvl="0" w:tplc="85A443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CFA7E5A"/>
    <w:multiLevelType w:val="hybridMultilevel"/>
    <w:tmpl w:val="EAD0DFDE"/>
    <w:lvl w:ilvl="0" w:tplc="B5B0C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1767F9E"/>
    <w:multiLevelType w:val="hybridMultilevel"/>
    <w:tmpl w:val="6D084A6C"/>
    <w:lvl w:ilvl="0" w:tplc="3D44A7AE">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21721BC"/>
    <w:multiLevelType w:val="hybridMultilevel"/>
    <w:tmpl w:val="A6F20D1E"/>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3EC7567"/>
    <w:multiLevelType w:val="hybridMultilevel"/>
    <w:tmpl w:val="2A6A902A"/>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497104B"/>
    <w:multiLevelType w:val="hybridMultilevel"/>
    <w:tmpl w:val="6D2237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4B93950"/>
    <w:multiLevelType w:val="hybridMultilevel"/>
    <w:tmpl w:val="C1B0FE0A"/>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8ED756A"/>
    <w:multiLevelType w:val="hybridMultilevel"/>
    <w:tmpl w:val="58A654C2"/>
    <w:lvl w:ilvl="0" w:tplc="B5B0C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9080016"/>
    <w:multiLevelType w:val="hybridMultilevel"/>
    <w:tmpl w:val="021684AA"/>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E8474F"/>
    <w:multiLevelType w:val="hybridMultilevel"/>
    <w:tmpl w:val="2A6A902A"/>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BEF6119"/>
    <w:multiLevelType w:val="hybridMultilevel"/>
    <w:tmpl w:val="F610847E"/>
    <w:lvl w:ilvl="0" w:tplc="C198961A">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D6971AA"/>
    <w:multiLevelType w:val="hybridMultilevel"/>
    <w:tmpl w:val="44C48A8A"/>
    <w:lvl w:ilvl="0" w:tplc="E6E819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4C5415F"/>
    <w:multiLevelType w:val="hybridMultilevel"/>
    <w:tmpl w:val="357C47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5D10AA3"/>
    <w:multiLevelType w:val="hybridMultilevel"/>
    <w:tmpl w:val="7CF8A16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A4C5E24"/>
    <w:multiLevelType w:val="hybridMultilevel"/>
    <w:tmpl w:val="DC1C9BF8"/>
    <w:lvl w:ilvl="0" w:tplc="F51A6F84">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B227B53"/>
    <w:multiLevelType w:val="hybridMultilevel"/>
    <w:tmpl w:val="FA2E65C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0CB2574"/>
    <w:multiLevelType w:val="hybridMultilevel"/>
    <w:tmpl w:val="087CF30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33368E8"/>
    <w:multiLevelType w:val="hybridMultilevel"/>
    <w:tmpl w:val="18BEB59E"/>
    <w:lvl w:ilvl="0" w:tplc="0EFC4A86">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3FD23FD"/>
    <w:multiLevelType w:val="hybridMultilevel"/>
    <w:tmpl w:val="D8C47D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4A43AC0"/>
    <w:multiLevelType w:val="hybridMultilevel"/>
    <w:tmpl w:val="2BD4E3C4"/>
    <w:lvl w:ilvl="0" w:tplc="B5B0C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66627E1"/>
    <w:multiLevelType w:val="hybridMultilevel"/>
    <w:tmpl w:val="33E688BE"/>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B1834AD"/>
    <w:multiLevelType w:val="hybridMultilevel"/>
    <w:tmpl w:val="09706CB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C501A14"/>
    <w:multiLevelType w:val="hybridMultilevel"/>
    <w:tmpl w:val="C42ED020"/>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3CE2743E"/>
    <w:multiLevelType w:val="hybridMultilevel"/>
    <w:tmpl w:val="C99258D6"/>
    <w:lvl w:ilvl="0" w:tplc="7534EDC2">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3F30D75"/>
    <w:multiLevelType w:val="hybridMultilevel"/>
    <w:tmpl w:val="10CA5CC4"/>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DB60E40"/>
    <w:multiLevelType w:val="hybridMultilevel"/>
    <w:tmpl w:val="24DA0640"/>
    <w:lvl w:ilvl="0" w:tplc="B644FC8E">
      <w:start w:val="1"/>
      <w:numFmt w:val="decimal"/>
      <w:lvlText w:val="(%1)"/>
      <w:lvlJc w:val="left"/>
      <w:pPr>
        <w:ind w:left="840" w:hanging="480"/>
      </w:pPr>
      <w:rPr>
        <w:rFonts w:hint="eastAsia"/>
      </w:rPr>
    </w:lvl>
    <w:lvl w:ilvl="1" w:tplc="432ECECC">
      <w:start w:val="6"/>
      <w:numFmt w:val="bullet"/>
      <w:lvlText w:val=""/>
      <w:lvlJc w:val="left"/>
      <w:pPr>
        <w:ind w:left="1200" w:hanging="360"/>
      </w:pPr>
      <w:rPr>
        <w:rFonts w:ascii="Wingdings" w:eastAsia="標楷體" w:hAnsi="Wingdings" w:cs="新細明體" w:hint="default"/>
        <w:color w:val="auto"/>
      </w:r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1" w15:restartNumberingAfterBreak="0">
    <w:nsid w:val="4E427AE5"/>
    <w:multiLevelType w:val="hybridMultilevel"/>
    <w:tmpl w:val="0AACEA94"/>
    <w:lvl w:ilvl="0" w:tplc="D444B2B6">
      <w:start w:val="1"/>
      <w:numFmt w:val="bullet"/>
      <w:lvlText w:val=""/>
      <w:lvlJc w:val="left"/>
      <w:pPr>
        <w:ind w:left="360" w:hanging="360"/>
      </w:pPr>
      <w:rPr>
        <w:rFonts w:ascii="Wingdings" w:hAnsi="Wingding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0982202"/>
    <w:multiLevelType w:val="hybridMultilevel"/>
    <w:tmpl w:val="30348414"/>
    <w:lvl w:ilvl="0" w:tplc="3D44A7AE">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A327D18"/>
    <w:multiLevelType w:val="hybridMultilevel"/>
    <w:tmpl w:val="D75A5816"/>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2CE4734"/>
    <w:multiLevelType w:val="hybridMultilevel"/>
    <w:tmpl w:val="2A6A902A"/>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38A7394"/>
    <w:multiLevelType w:val="hybridMultilevel"/>
    <w:tmpl w:val="10CA5CC4"/>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6F343B8"/>
    <w:multiLevelType w:val="hybridMultilevel"/>
    <w:tmpl w:val="4E068B0C"/>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7B15076"/>
    <w:multiLevelType w:val="hybridMultilevel"/>
    <w:tmpl w:val="30348414"/>
    <w:lvl w:ilvl="0" w:tplc="3D44A7AE">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F3D54F5"/>
    <w:multiLevelType w:val="hybridMultilevel"/>
    <w:tmpl w:val="10CA5CC4"/>
    <w:lvl w:ilvl="0" w:tplc="C1989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C1E6F4E"/>
    <w:multiLevelType w:val="hybridMultilevel"/>
    <w:tmpl w:val="AFFCF0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6"/>
  </w:num>
  <w:num w:numId="2">
    <w:abstractNumId w:val="6"/>
  </w:num>
  <w:num w:numId="3">
    <w:abstractNumId w:val="5"/>
  </w:num>
  <w:num w:numId="4">
    <w:abstractNumId w:val="21"/>
  </w:num>
  <w:num w:numId="5">
    <w:abstractNumId w:val="33"/>
  </w:num>
  <w:num w:numId="6">
    <w:abstractNumId w:val="13"/>
  </w:num>
  <w:num w:numId="7">
    <w:abstractNumId w:val="11"/>
  </w:num>
  <w:num w:numId="8">
    <w:abstractNumId w:val="4"/>
  </w:num>
  <w:num w:numId="9">
    <w:abstractNumId w:val="9"/>
  </w:num>
  <w:num w:numId="10">
    <w:abstractNumId w:val="24"/>
  </w:num>
  <w:num w:numId="11">
    <w:abstractNumId w:val="12"/>
  </w:num>
  <w:num w:numId="12">
    <w:abstractNumId w:val="10"/>
  </w:num>
  <w:num w:numId="13">
    <w:abstractNumId w:val="26"/>
  </w:num>
  <w:num w:numId="14">
    <w:abstractNumId w:val="20"/>
  </w:num>
  <w:num w:numId="15">
    <w:abstractNumId w:val="17"/>
  </w:num>
  <w:num w:numId="16">
    <w:abstractNumId w:val="18"/>
  </w:num>
  <w:num w:numId="17">
    <w:abstractNumId w:val="34"/>
  </w:num>
  <w:num w:numId="18">
    <w:abstractNumId w:val="36"/>
  </w:num>
  <w:num w:numId="19">
    <w:abstractNumId w:val="38"/>
  </w:num>
  <w:num w:numId="20">
    <w:abstractNumId w:val="8"/>
  </w:num>
  <w:num w:numId="21">
    <w:abstractNumId w:val="25"/>
  </w:num>
  <w:num w:numId="22">
    <w:abstractNumId w:val="27"/>
  </w:num>
  <w:num w:numId="23">
    <w:abstractNumId w:val="3"/>
  </w:num>
  <w:num w:numId="24">
    <w:abstractNumId w:val="0"/>
  </w:num>
  <w:num w:numId="25">
    <w:abstractNumId w:val="22"/>
  </w:num>
  <w:num w:numId="26">
    <w:abstractNumId w:val="32"/>
  </w:num>
  <w:num w:numId="27">
    <w:abstractNumId w:val="7"/>
  </w:num>
  <w:num w:numId="28">
    <w:abstractNumId w:val="28"/>
  </w:num>
  <w:num w:numId="29">
    <w:abstractNumId w:val="1"/>
  </w:num>
  <w:num w:numId="30">
    <w:abstractNumId w:val="19"/>
  </w:num>
  <w:num w:numId="31">
    <w:abstractNumId w:val="37"/>
  </w:num>
  <w:num w:numId="32">
    <w:abstractNumId w:val="35"/>
  </w:num>
  <w:num w:numId="33">
    <w:abstractNumId w:val="15"/>
  </w:num>
  <w:num w:numId="34">
    <w:abstractNumId w:val="39"/>
  </w:num>
  <w:num w:numId="35">
    <w:abstractNumId w:val="23"/>
  </w:num>
  <w:num w:numId="36">
    <w:abstractNumId w:val="2"/>
  </w:num>
  <w:num w:numId="37">
    <w:abstractNumId w:val="30"/>
  </w:num>
  <w:num w:numId="38">
    <w:abstractNumId w:val="14"/>
  </w:num>
  <w:num w:numId="39">
    <w:abstractNumId w:val="31"/>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39E0"/>
    <w:rsid w:val="0000002F"/>
    <w:rsid w:val="0000063F"/>
    <w:rsid w:val="000032E4"/>
    <w:rsid w:val="00004DF0"/>
    <w:rsid w:val="00005D93"/>
    <w:rsid w:val="00025758"/>
    <w:rsid w:val="0004014A"/>
    <w:rsid w:val="00050DBA"/>
    <w:rsid w:val="00052F70"/>
    <w:rsid w:val="00061EE8"/>
    <w:rsid w:val="00075DEF"/>
    <w:rsid w:val="000A7E0E"/>
    <w:rsid w:val="000E7E21"/>
    <w:rsid w:val="00122C59"/>
    <w:rsid w:val="001249AB"/>
    <w:rsid w:val="00140EE2"/>
    <w:rsid w:val="00142232"/>
    <w:rsid w:val="00144DEE"/>
    <w:rsid w:val="00152E19"/>
    <w:rsid w:val="00160814"/>
    <w:rsid w:val="0016265D"/>
    <w:rsid w:val="00183CEB"/>
    <w:rsid w:val="001971C3"/>
    <w:rsid w:val="001D02A7"/>
    <w:rsid w:val="001E7B4C"/>
    <w:rsid w:val="001F2D33"/>
    <w:rsid w:val="001F4C76"/>
    <w:rsid w:val="00210AB2"/>
    <w:rsid w:val="00220905"/>
    <w:rsid w:val="0023227D"/>
    <w:rsid w:val="002369D2"/>
    <w:rsid w:val="00262F10"/>
    <w:rsid w:val="00270744"/>
    <w:rsid w:val="002B42EC"/>
    <w:rsid w:val="002C234B"/>
    <w:rsid w:val="002C6C71"/>
    <w:rsid w:val="002F4D3D"/>
    <w:rsid w:val="0030472B"/>
    <w:rsid w:val="003050C5"/>
    <w:rsid w:val="00313022"/>
    <w:rsid w:val="00320AB3"/>
    <w:rsid w:val="00325BCD"/>
    <w:rsid w:val="00330592"/>
    <w:rsid w:val="0033439A"/>
    <w:rsid w:val="00341474"/>
    <w:rsid w:val="00344DF7"/>
    <w:rsid w:val="003615A6"/>
    <w:rsid w:val="00372A5F"/>
    <w:rsid w:val="00393D15"/>
    <w:rsid w:val="003D09D0"/>
    <w:rsid w:val="003E1F0F"/>
    <w:rsid w:val="003E602B"/>
    <w:rsid w:val="00400CD8"/>
    <w:rsid w:val="004043EE"/>
    <w:rsid w:val="00452703"/>
    <w:rsid w:val="00483409"/>
    <w:rsid w:val="004D16BE"/>
    <w:rsid w:val="004E016F"/>
    <w:rsid w:val="004F3C29"/>
    <w:rsid w:val="0052222B"/>
    <w:rsid w:val="00526158"/>
    <w:rsid w:val="005363FA"/>
    <w:rsid w:val="0054112B"/>
    <w:rsid w:val="005A09BA"/>
    <w:rsid w:val="005A3F4C"/>
    <w:rsid w:val="005D6132"/>
    <w:rsid w:val="00620C67"/>
    <w:rsid w:val="0062553F"/>
    <w:rsid w:val="00627DAE"/>
    <w:rsid w:val="0063396C"/>
    <w:rsid w:val="00677F35"/>
    <w:rsid w:val="006859DB"/>
    <w:rsid w:val="006A2926"/>
    <w:rsid w:val="006A52E2"/>
    <w:rsid w:val="006D166C"/>
    <w:rsid w:val="00722435"/>
    <w:rsid w:val="00731248"/>
    <w:rsid w:val="00733BFF"/>
    <w:rsid w:val="00744A46"/>
    <w:rsid w:val="00744C82"/>
    <w:rsid w:val="007A427D"/>
    <w:rsid w:val="007C294B"/>
    <w:rsid w:val="007D772A"/>
    <w:rsid w:val="00803B31"/>
    <w:rsid w:val="0080792F"/>
    <w:rsid w:val="00814677"/>
    <w:rsid w:val="00814D3D"/>
    <w:rsid w:val="00815882"/>
    <w:rsid w:val="00817B0D"/>
    <w:rsid w:val="00822285"/>
    <w:rsid w:val="008228B4"/>
    <w:rsid w:val="00826746"/>
    <w:rsid w:val="008301B1"/>
    <w:rsid w:val="0084151F"/>
    <w:rsid w:val="008769C9"/>
    <w:rsid w:val="0088797A"/>
    <w:rsid w:val="008A3844"/>
    <w:rsid w:val="008C0C7A"/>
    <w:rsid w:val="008C51A6"/>
    <w:rsid w:val="0090102D"/>
    <w:rsid w:val="00901204"/>
    <w:rsid w:val="00926255"/>
    <w:rsid w:val="0094200D"/>
    <w:rsid w:val="0096063C"/>
    <w:rsid w:val="00971861"/>
    <w:rsid w:val="00976C0A"/>
    <w:rsid w:val="009B7C17"/>
    <w:rsid w:val="009C0529"/>
    <w:rsid w:val="009C2CBA"/>
    <w:rsid w:val="009C51D6"/>
    <w:rsid w:val="009D71CA"/>
    <w:rsid w:val="00A3501B"/>
    <w:rsid w:val="00A36D0A"/>
    <w:rsid w:val="00A50440"/>
    <w:rsid w:val="00A6508C"/>
    <w:rsid w:val="00A67E0E"/>
    <w:rsid w:val="00A76BA3"/>
    <w:rsid w:val="00A77CD6"/>
    <w:rsid w:val="00A911FE"/>
    <w:rsid w:val="00A9560E"/>
    <w:rsid w:val="00AB1BA1"/>
    <w:rsid w:val="00AE13F6"/>
    <w:rsid w:val="00B344A1"/>
    <w:rsid w:val="00B63312"/>
    <w:rsid w:val="00B701F8"/>
    <w:rsid w:val="00B83203"/>
    <w:rsid w:val="00BB2AE1"/>
    <w:rsid w:val="00BF451A"/>
    <w:rsid w:val="00C177B0"/>
    <w:rsid w:val="00C2129E"/>
    <w:rsid w:val="00C5386B"/>
    <w:rsid w:val="00C539E0"/>
    <w:rsid w:val="00C826BE"/>
    <w:rsid w:val="00C93CE8"/>
    <w:rsid w:val="00C94F52"/>
    <w:rsid w:val="00CA5028"/>
    <w:rsid w:val="00CA6CF0"/>
    <w:rsid w:val="00CD4A20"/>
    <w:rsid w:val="00CD6708"/>
    <w:rsid w:val="00CF2EB9"/>
    <w:rsid w:val="00CF2FFC"/>
    <w:rsid w:val="00CF4D3B"/>
    <w:rsid w:val="00CF5739"/>
    <w:rsid w:val="00D002DA"/>
    <w:rsid w:val="00D303EA"/>
    <w:rsid w:val="00D867DA"/>
    <w:rsid w:val="00D87486"/>
    <w:rsid w:val="00DA3189"/>
    <w:rsid w:val="00DB5FA8"/>
    <w:rsid w:val="00DD22CB"/>
    <w:rsid w:val="00DE2752"/>
    <w:rsid w:val="00DE5D63"/>
    <w:rsid w:val="00E01B2F"/>
    <w:rsid w:val="00E20F1F"/>
    <w:rsid w:val="00E22B37"/>
    <w:rsid w:val="00E27271"/>
    <w:rsid w:val="00E331F0"/>
    <w:rsid w:val="00E412E8"/>
    <w:rsid w:val="00E431CD"/>
    <w:rsid w:val="00E51D00"/>
    <w:rsid w:val="00E5492C"/>
    <w:rsid w:val="00E764A2"/>
    <w:rsid w:val="00E8107C"/>
    <w:rsid w:val="00E95EAA"/>
    <w:rsid w:val="00EA22EB"/>
    <w:rsid w:val="00ED15C5"/>
    <w:rsid w:val="00EF0FE9"/>
    <w:rsid w:val="00F11C18"/>
    <w:rsid w:val="00F27BEA"/>
    <w:rsid w:val="00F34056"/>
    <w:rsid w:val="00F535E8"/>
    <w:rsid w:val="00F646F0"/>
    <w:rsid w:val="00F65E86"/>
    <w:rsid w:val="00F73D5C"/>
    <w:rsid w:val="00F83BBA"/>
    <w:rsid w:val="00FB6B37"/>
    <w:rsid w:val="00FF07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D6700"/>
  <w15:docId w15:val="{5B429DF7-32F3-4BD4-A8D6-2D99BBFFB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39E0"/>
    <w:pPr>
      <w:ind w:leftChars="200" w:left="480"/>
    </w:pPr>
  </w:style>
  <w:style w:type="paragraph" w:styleId="a4">
    <w:name w:val="header"/>
    <w:basedOn w:val="a"/>
    <w:link w:val="a5"/>
    <w:uiPriority w:val="99"/>
    <w:unhideWhenUsed/>
    <w:rsid w:val="006D166C"/>
    <w:pPr>
      <w:tabs>
        <w:tab w:val="center" w:pos="4153"/>
        <w:tab w:val="right" w:pos="8306"/>
      </w:tabs>
      <w:snapToGrid w:val="0"/>
    </w:pPr>
    <w:rPr>
      <w:sz w:val="20"/>
      <w:szCs w:val="20"/>
    </w:rPr>
  </w:style>
  <w:style w:type="character" w:customStyle="1" w:styleId="a5">
    <w:name w:val="頁首 字元"/>
    <w:basedOn w:val="a0"/>
    <w:link w:val="a4"/>
    <w:uiPriority w:val="99"/>
    <w:rsid w:val="006D166C"/>
    <w:rPr>
      <w:sz w:val="20"/>
      <w:szCs w:val="20"/>
    </w:rPr>
  </w:style>
  <w:style w:type="paragraph" w:styleId="a6">
    <w:name w:val="footer"/>
    <w:basedOn w:val="a"/>
    <w:link w:val="a7"/>
    <w:uiPriority w:val="99"/>
    <w:unhideWhenUsed/>
    <w:rsid w:val="006D166C"/>
    <w:pPr>
      <w:tabs>
        <w:tab w:val="center" w:pos="4153"/>
        <w:tab w:val="right" w:pos="8306"/>
      </w:tabs>
      <w:snapToGrid w:val="0"/>
    </w:pPr>
    <w:rPr>
      <w:sz w:val="20"/>
      <w:szCs w:val="20"/>
    </w:rPr>
  </w:style>
  <w:style w:type="character" w:customStyle="1" w:styleId="a7">
    <w:name w:val="頁尾 字元"/>
    <w:basedOn w:val="a0"/>
    <w:link w:val="a6"/>
    <w:uiPriority w:val="99"/>
    <w:rsid w:val="006D166C"/>
    <w:rPr>
      <w:sz w:val="20"/>
      <w:szCs w:val="20"/>
    </w:rPr>
  </w:style>
  <w:style w:type="paragraph" w:styleId="a8">
    <w:name w:val="Balloon Text"/>
    <w:basedOn w:val="a"/>
    <w:link w:val="a9"/>
    <w:uiPriority w:val="99"/>
    <w:semiHidden/>
    <w:unhideWhenUsed/>
    <w:rsid w:val="00C177B0"/>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177B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55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500FE-DEE4-4921-BECE-CB0318AA0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360</Words>
  <Characters>2056</Characters>
  <Application>Microsoft Office Word</Application>
  <DocSecurity>0</DocSecurity>
  <Lines>17</Lines>
  <Paragraphs>4</Paragraphs>
  <ScaleCrop>false</ScaleCrop>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永棟 陳</cp:lastModifiedBy>
  <cp:revision>2</cp:revision>
  <cp:lastPrinted>2020-08-14T09:49:00Z</cp:lastPrinted>
  <dcterms:created xsi:type="dcterms:W3CDTF">2020-09-19T15:41:00Z</dcterms:created>
  <dcterms:modified xsi:type="dcterms:W3CDTF">2020-09-19T15:41:00Z</dcterms:modified>
</cp:coreProperties>
</file>